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İŞYERİ AÇMA VE ÇALIŞMA RUHSATI, İMAR MEVZUATI, ORTAK ALAN</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 xml:space="preserve">İmar mevzuatına aykırı olarak uyuşmazlığa konu alanda bırakılması gereken ortak alan niteliğindeki depo, sığınak ve kapıcı dairesi kullanımındaki yerlerin işyeri yapılması olanağı bulunmadığından işyeri açma ve çalışma ruhsatının iptali ile işyerinin faaliyetten </w:t>
      </w:r>
      <w:proofErr w:type="spellStart"/>
      <w:r w:rsidRPr="00122EBB">
        <w:rPr>
          <w:rFonts w:ascii="Times New Roman" w:hAnsi="Times New Roman" w:cs="Times New Roman"/>
          <w:sz w:val="24"/>
          <w:szCs w:val="24"/>
        </w:rPr>
        <w:t>men’i</w:t>
      </w:r>
      <w:proofErr w:type="spellEnd"/>
      <w:r w:rsidRPr="00122EBB">
        <w:rPr>
          <w:rFonts w:ascii="Times New Roman" w:hAnsi="Times New Roman" w:cs="Times New Roman"/>
          <w:sz w:val="24"/>
          <w:szCs w:val="24"/>
        </w:rPr>
        <w:t xml:space="preserve"> yolundaki işlemde hukuka aykırılık bulunmadığı hakkında.</w:t>
      </w:r>
    </w:p>
    <w:p w:rsidR="00122EBB" w:rsidRPr="00122EBB" w:rsidRDefault="00122EBB" w:rsidP="00122EBB">
      <w:pPr>
        <w:jc w:val="both"/>
        <w:rPr>
          <w:rFonts w:ascii="Times New Roman" w:hAnsi="Times New Roman" w:cs="Times New Roman"/>
          <w:sz w:val="24"/>
          <w:szCs w:val="24"/>
        </w:rPr>
      </w:pP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T.C.</w:t>
      </w:r>
      <w:r>
        <w:rPr>
          <w:rFonts w:ascii="Times New Roman" w:hAnsi="Times New Roman" w:cs="Times New Roman"/>
          <w:sz w:val="24"/>
          <w:szCs w:val="24"/>
        </w:rPr>
        <w:t xml:space="preserve"> </w:t>
      </w:r>
      <w:r w:rsidRPr="00122EBB">
        <w:rPr>
          <w:rFonts w:ascii="Times New Roman" w:hAnsi="Times New Roman" w:cs="Times New Roman"/>
          <w:sz w:val="24"/>
          <w:szCs w:val="24"/>
        </w:rPr>
        <w:t>DAN</w:t>
      </w:r>
      <w:r>
        <w:rPr>
          <w:rFonts w:ascii="Times New Roman" w:hAnsi="Times New Roman" w:cs="Times New Roman"/>
          <w:sz w:val="24"/>
          <w:szCs w:val="24"/>
        </w:rPr>
        <w:t>IŞTA</w:t>
      </w:r>
      <w:r w:rsidRPr="00122EBB">
        <w:rPr>
          <w:rFonts w:ascii="Times New Roman" w:hAnsi="Times New Roman" w:cs="Times New Roman"/>
          <w:sz w:val="24"/>
          <w:szCs w:val="24"/>
        </w:rPr>
        <w:t>Y</w:t>
      </w:r>
    </w:p>
    <w:p w:rsidR="00122EBB" w:rsidRDefault="00122EBB" w:rsidP="00122EBB">
      <w:pPr>
        <w:jc w:val="both"/>
        <w:rPr>
          <w:rFonts w:ascii="Times New Roman" w:hAnsi="Times New Roman" w:cs="Times New Roman"/>
          <w:sz w:val="24"/>
          <w:szCs w:val="24"/>
        </w:rPr>
      </w:pPr>
      <w:proofErr w:type="spellStart"/>
      <w:r w:rsidRPr="00122EBB">
        <w:rPr>
          <w:rFonts w:ascii="Times New Roman" w:hAnsi="Times New Roman" w:cs="Times New Roman"/>
          <w:sz w:val="24"/>
          <w:szCs w:val="24"/>
        </w:rPr>
        <w:t>Onyedinci</w:t>
      </w:r>
      <w:proofErr w:type="spellEnd"/>
      <w:r w:rsidRPr="00122EBB">
        <w:rPr>
          <w:rFonts w:ascii="Times New Roman" w:hAnsi="Times New Roman" w:cs="Times New Roman"/>
          <w:sz w:val="24"/>
          <w:szCs w:val="24"/>
        </w:rPr>
        <w:t xml:space="preserve"> Daire</w:t>
      </w:r>
    </w:p>
    <w:p w:rsidR="00506852" w:rsidRPr="00122EBB" w:rsidRDefault="00506852" w:rsidP="00122EBB">
      <w:pPr>
        <w:jc w:val="both"/>
        <w:rPr>
          <w:rFonts w:ascii="Times New Roman" w:hAnsi="Times New Roman" w:cs="Times New Roman"/>
          <w:sz w:val="24"/>
          <w:szCs w:val="24"/>
        </w:rPr>
      </w:pPr>
    </w:p>
    <w:p w:rsidR="00122EBB" w:rsidRPr="00122EBB" w:rsidRDefault="00506852" w:rsidP="00122EBB">
      <w:pPr>
        <w:jc w:val="both"/>
        <w:rPr>
          <w:rFonts w:ascii="Times New Roman" w:hAnsi="Times New Roman" w:cs="Times New Roman"/>
          <w:sz w:val="24"/>
          <w:szCs w:val="24"/>
        </w:rPr>
      </w:pPr>
      <w:r>
        <w:rPr>
          <w:rFonts w:ascii="Times New Roman" w:hAnsi="Times New Roman" w:cs="Times New Roman"/>
          <w:sz w:val="24"/>
          <w:szCs w:val="24"/>
        </w:rPr>
        <w:t>Esas No</w:t>
      </w:r>
      <w:r>
        <w:rPr>
          <w:rFonts w:ascii="Times New Roman" w:hAnsi="Times New Roman" w:cs="Times New Roman"/>
          <w:sz w:val="24"/>
          <w:szCs w:val="24"/>
        </w:rPr>
        <w:tab/>
      </w:r>
      <w:r w:rsidR="00122EBB" w:rsidRPr="00122EBB">
        <w:rPr>
          <w:rFonts w:ascii="Times New Roman" w:hAnsi="Times New Roman" w:cs="Times New Roman"/>
          <w:sz w:val="24"/>
          <w:szCs w:val="24"/>
        </w:rPr>
        <w:t>: 2015/8959</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Karar No</w:t>
      </w:r>
      <w:r w:rsidR="00506852">
        <w:rPr>
          <w:rFonts w:ascii="Times New Roman" w:hAnsi="Times New Roman" w:cs="Times New Roman"/>
          <w:sz w:val="24"/>
          <w:szCs w:val="24"/>
        </w:rPr>
        <w:tab/>
      </w:r>
      <w:r w:rsidRPr="00122EBB">
        <w:rPr>
          <w:rFonts w:ascii="Times New Roman" w:hAnsi="Times New Roman" w:cs="Times New Roman"/>
          <w:sz w:val="24"/>
          <w:szCs w:val="24"/>
        </w:rPr>
        <w:t>: 2015/492</w:t>
      </w:r>
    </w:p>
    <w:p w:rsidR="00122EBB" w:rsidRPr="00122EBB" w:rsidRDefault="00122EBB" w:rsidP="00122EBB">
      <w:pPr>
        <w:jc w:val="both"/>
        <w:rPr>
          <w:rFonts w:ascii="Times New Roman" w:hAnsi="Times New Roman" w:cs="Times New Roman"/>
          <w:sz w:val="24"/>
          <w:szCs w:val="24"/>
        </w:rPr>
      </w:pP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Te</w:t>
      </w:r>
      <w:r>
        <w:rPr>
          <w:rFonts w:ascii="Times New Roman" w:hAnsi="Times New Roman" w:cs="Times New Roman"/>
          <w:sz w:val="24"/>
          <w:szCs w:val="24"/>
        </w:rPr>
        <w:t>myiz İsteminde Bulunan (Davacı)</w:t>
      </w:r>
      <w:r>
        <w:rPr>
          <w:rFonts w:ascii="Times New Roman" w:hAnsi="Times New Roman" w:cs="Times New Roman"/>
          <w:sz w:val="24"/>
          <w:szCs w:val="24"/>
        </w:rPr>
        <w:tab/>
      </w:r>
      <w:r w:rsidRPr="00122EBB">
        <w:rPr>
          <w:rFonts w:ascii="Times New Roman" w:hAnsi="Times New Roman" w:cs="Times New Roman"/>
          <w:sz w:val="24"/>
          <w:szCs w:val="24"/>
        </w:rPr>
        <w:t>: …</w:t>
      </w:r>
    </w:p>
    <w:p w:rsidR="00122EBB" w:rsidRPr="00122EBB" w:rsidRDefault="00122EBB" w:rsidP="00122EBB">
      <w:pPr>
        <w:jc w:val="both"/>
        <w:rPr>
          <w:rFonts w:ascii="Times New Roman" w:hAnsi="Times New Roman" w:cs="Times New Roman"/>
          <w:sz w:val="24"/>
          <w:szCs w:val="24"/>
        </w:rPr>
      </w:pPr>
      <w:r>
        <w:rPr>
          <w:rFonts w:ascii="Times New Roman" w:hAnsi="Times New Roman" w:cs="Times New Roman"/>
          <w:sz w:val="24"/>
          <w:szCs w:val="24"/>
        </w:rPr>
        <w:t>Vekili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2EBB">
        <w:rPr>
          <w:rFonts w:ascii="Times New Roman" w:hAnsi="Times New Roman" w:cs="Times New Roman"/>
          <w:sz w:val="24"/>
          <w:szCs w:val="24"/>
        </w:rPr>
        <w:t xml:space="preserve">: </w:t>
      </w:r>
      <w:proofErr w:type="gramStart"/>
      <w:r w:rsidRPr="00122EBB">
        <w:rPr>
          <w:rFonts w:ascii="Times New Roman" w:hAnsi="Times New Roman" w:cs="Times New Roman"/>
          <w:sz w:val="24"/>
          <w:szCs w:val="24"/>
        </w:rPr>
        <w:t>Av. …</w:t>
      </w:r>
      <w:proofErr w:type="gramEnd"/>
    </w:p>
    <w:p w:rsidR="00122EBB" w:rsidRPr="00122EBB" w:rsidRDefault="00122EBB" w:rsidP="00122EBB">
      <w:pPr>
        <w:jc w:val="both"/>
        <w:rPr>
          <w:rFonts w:ascii="Times New Roman" w:hAnsi="Times New Roman" w:cs="Times New Roman"/>
          <w:sz w:val="24"/>
          <w:szCs w:val="24"/>
        </w:rPr>
      </w:pPr>
      <w:r>
        <w:rPr>
          <w:rFonts w:ascii="Times New Roman" w:hAnsi="Times New Roman" w:cs="Times New Roman"/>
          <w:sz w:val="24"/>
          <w:szCs w:val="24"/>
        </w:rPr>
        <w:t>Karşı Taraf (Davalı)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2EBB">
        <w:rPr>
          <w:rFonts w:ascii="Times New Roman" w:hAnsi="Times New Roman" w:cs="Times New Roman"/>
          <w:sz w:val="24"/>
          <w:szCs w:val="24"/>
        </w:rPr>
        <w:t>: Yenimahalle Belediye Başkanlığı</w:t>
      </w:r>
    </w:p>
    <w:p w:rsidR="00122EBB" w:rsidRPr="00122EBB" w:rsidRDefault="00122EBB" w:rsidP="00122EBB">
      <w:pPr>
        <w:jc w:val="both"/>
        <w:rPr>
          <w:rFonts w:ascii="Times New Roman" w:hAnsi="Times New Roman" w:cs="Times New Roman"/>
          <w:sz w:val="24"/>
          <w:szCs w:val="24"/>
        </w:rPr>
      </w:pPr>
      <w:r>
        <w:rPr>
          <w:rFonts w:ascii="Times New Roman" w:hAnsi="Times New Roman" w:cs="Times New Roman"/>
          <w:sz w:val="24"/>
          <w:szCs w:val="24"/>
        </w:rPr>
        <w:t>Vekili/(</w:t>
      </w:r>
      <w:proofErr w:type="spellStart"/>
      <w:r>
        <w:rPr>
          <w:rFonts w:ascii="Times New Roman" w:hAnsi="Times New Roman" w:cs="Times New Roman"/>
          <w:sz w:val="24"/>
          <w:szCs w:val="24"/>
        </w:rPr>
        <w:t>leri</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2EBB">
        <w:rPr>
          <w:rFonts w:ascii="Times New Roman" w:hAnsi="Times New Roman" w:cs="Times New Roman"/>
          <w:sz w:val="24"/>
          <w:szCs w:val="24"/>
        </w:rPr>
        <w:t xml:space="preserve">: </w:t>
      </w:r>
      <w:proofErr w:type="gramStart"/>
      <w:r w:rsidRPr="00122EBB">
        <w:rPr>
          <w:rFonts w:ascii="Times New Roman" w:hAnsi="Times New Roman" w:cs="Times New Roman"/>
          <w:sz w:val="24"/>
          <w:szCs w:val="24"/>
        </w:rPr>
        <w:t>Av. …</w:t>
      </w:r>
      <w:proofErr w:type="gramEnd"/>
    </w:p>
    <w:p w:rsidR="00122EBB" w:rsidRDefault="00122EBB" w:rsidP="00122EBB">
      <w:pPr>
        <w:jc w:val="both"/>
        <w:rPr>
          <w:rFonts w:ascii="Times New Roman" w:hAnsi="Times New Roman" w:cs="Times New Roman"/>
          <w:sz w:val="24"/>
          <w:szCs w:val="24"/>
        </w:rPr>
      </w:pPr>
    </w:p>
    <w:p w:rsidR="00122EBB" w:rsidRDefault="00122EBB" w:rsidP="00122EBB">
      <w:pPr>
        <w:jc w:val="both"/>
        <w:rPr>
          <w:rFonts w:ascii="Times New Roman" w:hAnsi="Times New Roman" w:cs="Times New Roman"/>
          <w:sz w:val="24"/>
          <w:szCs w:val="24"/>
        </w:rPr>
      </w:pPr>
      <w:r>
        <w:rPr>
          <w:rFonts w:ascii="Times New Roman" w:hAnsi="Times New Roman" w:cs="Times New Roman"/>
          <w:sz w:val="24"/>
          <w:szCs w:val="24"/>
        </w:rPr>
        <w:t>İstemin Özeti</w:t>
      </w:r>
      <w:r w:rsidRPr="00122EBB">
        <w:rPr>
          <w:rFonts w:ascii="Times New Roman" w:hAnsi="Times New Roman" w:cs="Times New Roman"/>
          <w:sz w:val="24"/>
          <w:szCs w:val="24"/>
        </w:rPr>
        <w:t xml:space="preserve">: </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Ankara 11. İdare Mahkemesinin 31.01.2014 gün ve</w:t>
      </w:r>
      <w:r>
        <w:rPr>
          <w:rFonts w:ascii="Times New Roman" w:hAnsi="Times New Roman" w:cs="Times New Roman"/>
          <w:sz w:val="24"/>
          <w:szCs w:val="24"/>
        </w:rPr>
        <w:t xml:space="preserve"> </w:t>
      </w:r>
      <w:r w:rsidRPr="00122EBB">
        <w:rPr>
          <w:rFonts w:ascii="Times New Roman" w:hAnsi="Times New Roman" w:cs="Times New Roman"/>
          <w:sz w:val="24"/>
          <w:szCs w:val="24"/>
        </w:rPr>
        <w:t>E:2013/1504, K:2014/94 sayılı kararının hukuka aykırı olduğu öne</w:t>
      </w:r>
      <w:r>
        <w:rPr>
          <w:rFonts w:ascii="Times New Roman" w:hAnsi="Times New Roman" w:cs="Times New Roman"/>
          <w:sz w:val="24"/>
          <w:szCs w:val="24"/>
        </w:rPr>
        <w:t xml:space="preserve"> </w:t>
      </w:r>
      <w:r w:rsidRPr="00122EBB">
        <w:rPr>
          <w:rFonts w:ascii="Times New Roman" w:hAnsi="Times New Roman" w:cs="Times New Roman"/>
          <w:sz w:val="24"/>
          <w:szCs w:val="24"/>
        </w:rPr>
        <w:t>sürülerek, 2577 sayılı İdari Yargılama Usulü Kanunu</w:t>
      </w:r>
      <w:proofErr w:type="gramStart"/>
      <w:r w:rsidRPr="00122EBB">
        <w:rPr>
          <w:rFonts w:ascii="Times New Roman" w:hAnsi="Times New Roman" w:cs="Times New Roman"/>
          <w:sz w:val="24"/>
          <w:szCs w:val="24"/>
        </w:rPr>
        <w:t>`</w:t>
      </w:r>
      <w:proofErr w:type="gramEnd"/>
      <w:r w:rsidRPr="00122EBB">
        <w:rPr>
          <w:rFonts w:ascii="Times New Roman" w:hAnsi="Times New Roman" w:cs="Times New Roman"/>
          <w:sz w:val="24"/>
          <w:szCs w:val="24"/>
        </w:rPr>
        <w:t xml:space="preserve">nun 49. </w:t>
      </w:r>
      <w:r w:rsidRPr="00122EBB">
        <w:rPr>
          <w:rFonts w:ascii="Times New Roman" w:hAnsi="Times New Roman" w:cs="Times New Roman"/>
          <w:sz w:val="24"/>
          <w:szCs w:val="24"/>
        </w:rPr>
        <w:t>M</w:t>
      </w:r>
      <w:r w:rsidRPr="00122EBB">
        <w:rPr>
          <w:rFonts w:ascii="Times New Roman" w:hAnsi="Times New Roman" w:cs="Times New Roman"/>
          <w:sz w:val="24"/>
          <w:szCs w:val="24"/>
        </w:rPr>
        <w:t>addesi</w:t>
      </w:r>
      <w:r>
        <w:rPr>
          <w:rFonts w:ascii="Times New Roman" w:hAnsi="Times New Roman" w:cs="Times New Roman"/>
          <w:sz w:val="24"/>
          <w:szCs w:val="24"/>
        </w:rPr>
        <w:t xml:space="preserve"> </w:t>
      </w:r>
      <w:r w:rsidRPr="00122EBB">
        <w:rPr>
          <w:rFonts w:ascii="Times New Roman" w:hAnsi="Times New Roman" w:cs="Times New Roman"/>
          <w:sz w:val="24"/>
          <w:szCs w:val="24"/>
        </w:rPr>
        <w:t xml:space="preserve">uyarınca </w:t>
      </w:r>
      <w:proofErr w:type="spellStart"/>
      <w:r w:rsidRPr="00122EBB">
        <w:rPr>
          <w:rFonts w:ascii="Times New Roman" w:hAnsi="Times New Roman" w:cs="Times New Roman"/>
          <w:sz w:val="24"/>
          <w:szCs w:val="24"/>
        </w:rPr>
        <w:t>temyizen</w:t>
      </w:r>
      <w:proofErr w:type="spellEnd"/>
      <w:r w:rsidRPr="00122EBB">
        <w:rPr>
          <w:rFonts w:ascii="Times New Roman" w:hAnsi="Times New Roman" w:cs="Times New Roman"/>
          <w:sz w:val="24"/>
          <w:szCs w:val="24"/>
        </w:rPr>
        <w:t xml:space="preserve"> incelenerek bozulması istenilmektedir.</w:t>
      </w:r>
    </w:p>
    <w:p w:rsidR="00122EBB" w:rsidRPr="00122EBB" w:rsidRDefault="00122EBB" w:rsidP="00122EBB">
      <w:pPr>
        <w:jc w:val="both"/>
        <w:rPr>
          <w:rFonts w:ascii="Times New Roman" w:hAnsi="Times New Roman" w:cs="Times New Roman"/>
          <w:sz w:val="24"/>
          <w:szCs w:val="24"/>
        </w:rPr>
      </w:pPr>
    </w:p>
    <w:p w:rsidR="00122EBB" w:rsidRDefault="00122EBB" w:rsidP="00122EBB">
      <w:pPr>
        <w:jc w:val="both"/>
        <w:rPr>
          <w:rFonts w:ascii="Times New Roman" w:hAnsi="Times New Roman" w:cs="Times New Roman"/>
          <w:sz w:val="24"/>
          <w:szCs w:val="24"/>
        </w:rPr>
      </w:pPr>
      <w:r>
        <w:rPr>
          <w:rFonts w:ascii="Times New Roman" w:hAnsi="Times New Roman" w:cs="Times New Roman"/>
          <w:sz w:val="24"/>
          <w:szCs w:val="24"/>
        </w:rPr>
        <w:t>Savunmanın Özeti</w:t>
      </w:r>
      <w:r w:rsidRPr="00122EBB">
        <w:rPr>
          <w:rFonts w:ascii="Times New Roman" w:hAnsi="Times New Roman" w:cs="Times New Roman"/>
          <w:sz w:val="24"/>
          <w:szCs w:val="24"/>
        </w:rPr>
        <w:t xml:space="preserve">: </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Yerinde olmadığı ileri sürülen temyiz</w:t>
      </w:r>
      <w:r>
        <w:rPr>
          <w:rFonts w:ascii="Times New Roman" w:hAnsi="Times New Roman" w:cs="Times New Roman"/>
          <w:sz w:val="24"/>
          <w:szCs w:val="24"/>
        </w:rPr>
        <w:t xml:space="preserve"> </w:t>
      </w:r>
      <w:r w:rsidRPr="00122EBB">
        <w:rPr>
          <w:rFonts w:ascii="Times New Roman" w:hAnsi="Times New Roman" w:cs="Times New Roman"/>
          <w:sz w:val="24"/>
          <w:szCs w:val="24"/>
        </w:rPr>
        <w:t>isteminin reddi gerektiği savunulmaktadır.</w:t>
      </w:r>
    </w:p>
    <w:p w:rsidR="00122EBB" w:rsidRPr="00122EBB" w:rsidRDefault="00122EBB" w:rsidP="00122EBB">
      <w:pPr>
        <w:jc w:val="both"/>
        <w:rPr>
          <w:rFonts w:ascii="Times New Roman" w:hAnsi="Times New Roman" w:cs="Times New Roman"/>
          <w:sz w:val="24"/>
          <w:szCs w:val="24"/>
        </w:rPr>
      </w:pPr>
    </w:p>
    <w:p w:rsidR="00122EBB" w:rsidRPr="00122EBB" w:rsidRDefault="00122EBB" w:rsidP="00122EBB">
      <w:pPr>
        <w:jc w:val="both"/>
        <w:rPr>
          <w:rFonts w:ascii="Times New Roman" w:hAnsi="Times New Roman" w:cs="Times New Roman"/>
          <w:sz w:val="24"/>
          <w:szCs w:val="24"/>
        </w:rPr>
      </w:pPr>
      <w:r>
        <w:rPr>
          <w:rFonts w:ascii="Times New Roman" w:hAnsi="Times New Roman" w:cs="Times New Roman"/>
          <w:sz w:val="24"/>
          <w:szCs w:val="24"/>
        </w:rPr>
        <w:t>Danıştay Tetkik Hâkimi</w:t>
      </w:r>
      <w:r>
        <w:rPr>
          <w:rFonts w:ascii="Times New Roman" w:hAnsi="Times New Roman" w:cs="Times New Roman"/>
          <w:sz w:val="24"/>
          <w:szCs w:val="24"/>
        </w:rPr>
        <w:tab/>
        <w:t>:</w:t>
      </w:r>
      <w:r w:rsidRPr="00122EBB">
        <w:rPr>
          <w:rFonts w:ascii="Times New Roman" w:hAnsi="Times New Roman" w:cs="Times New Roman"/>
          <w:sz w:val="24"/>
          <w:szCs w:val="24"/>
        </w:rPr>
        <w:t xml:space="preserve"> </w:t>
      </w:r>
      <w:proofErr w:type="spellStart"/>
      <w:r w:rsidRPr="00122EBB">
        <w:rPr>
          <w:rFonts w:ascii="Times New Roman" w:hAnsi="Times New Roman" w:cs="Times New Roman"/>
          <w:sz w:val="24"/>
          <w:szCs w:val="24"/>
        </w:rPr>
        <w:t>Samed</w:t>
      </w:r>
      <w:proofErr w:type="spellEnd"/>
      <w:r w:rsidRPr="00122EBB">
        <w:rPr>
          <w:rFonts w:ascii="Times New Roman" w:hAnsi="Times New Roman" w:cs="Times New Roman"/>
          <w:sz w:val="24"/>
          <w:szCs w:val="24"/>
        </w:rPr>
        <w:t xml:space="preserve"> Demirbaş</w:t>
      </w:r>
    </w:p>
    <w:p w:rsidR="00122EBB" w:rsidRPr="00122EBB" w:rsidRDefault="00122EBB" w:rsidP="00122EBB">
      <w:pPr>
        <w:jc w:val="both"/>
        <w:rPr>
          <w:rFonts w:ascii="Times New Roman" w:hAnsi="Times New Roman" w:cs="Times New Roman"/>
          <w:sz w:val="24"/>
          <w:szCs w:val="24"/>
        </w:rPr>
      </w:pPr>
      <w:r>
        <w:rPr>
          <w:rFonts w:ascii="Times New Roman" w:hAnsi="Times New Roman" w:cs="Times New Roman"/>
          <w:sz w:val="24"/>
          <w:szCs w:val="24"/>
        </w:rPr>
        <w:t>Düşüncesi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2EBB">
        <w:rPr>
          <w:rFonts w:ascii="Times New Roman" w:hAnsi="Times New Roman" w:cs="Times New Roman"/>
          <w:sz w:val="24"/>
          <w:szCs w:val="24"/>
        </w:rPr>
        <w:t>: Temyiz isteminin reddi ile usul ve hukuka uygun</w:t>
      </w:r>
      <w:r>
        <w:rPr>
          <w:rFonts w:ascii="Times New Roman" w:hAnsi="Times New Roman" w:cs="Times New Roman"/>
          <w:sz w:val="24"/>
          <w:szCs w:val="24"/>
        </w:rPr>
        <w:t xml:space="preserve"> </w:t>
      </w:r>
      <w:r w:rsidRPr="00122EBB">
        <w:rPr>
          <w:rFonts w:ascii="Times New Roman" w:hAnsi="Times New Roman" w:cs="Times New Roman"/>
          <w:sz w:val="24"/>
          <w:szCs w:val="24"/>
        </w:rPr>
        <w:t>bulunan mahkeme kararının onanması gerektiği düşünülmektedir.</w:t>
      </w:r>
    </w:p>
    <w:p w:rsidR="00122EBB" w:rsidRPr="00122EBB" w:rsidRDefault="00122EBB" w:rsidP="00122EBB">
      <w:pPr>
        <w:jc w:val="both"/>
        <w:rPr>
          <w:rFonts w:ascii="Times New Roman" w:hAnsi="Times New Roman" w:cs="Times New Roman"/>
          <w:sz w:val="24"/>
          <w:szCs w:val="24"/>
        </w:rPr>
      </w:pP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TÜRK MİLLETİ ADINA</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 xml:space="preserve">Hüküm veren Danıştay </w:t>
      </w:r>
      <w:proofErr w:type="spellStart"/>
      <w:r w:rsidRPr="00122EBB">
        <w:rPr>
          <w:rFonts w:ascii="Times New Roman" w:hAnsi="Times New Roman" w:cs="Times New Roman"/>
          <w:sz w:val="24"/>
          <w:szCs w:val="24"/>
        </w:rPr>
        <w:t>Onyedinci</w:t>
      </w:r>
      <w:proofErr w:type="spellEnd"/>
      <w:r w:rsidRPr="00122EBB">
        <w:rPr>
          <w:rFonts w:ascii="Times New Roman" w:hAnsi="Times New Roman" w:cs="Times New Roman"/>
          <w:sz w:val="24"/>
          <w:szCs w:val="24"/>
        </w:rPr>
        <w:t xml:space="preserve"> Dairesince dosyanın tekemmül</w:t>
      </w:r>
      <w:r>
        <w:rPr>
          <w:rFonts w:ascii="Times New Roman" w:hAnsi="Times New Roman" w:cs="Times New Roman"/>
          <w:sz w:val="24"/>
          <w:szCs w:val="24"/>
        </w:rPr>
        <w:t xml:space="preserve"> </w:t>
      </w:r>
      <w:r w:rsidRPr="00122EBB">
        <w:rPr>
          <w:rFonts w:ascii="Times New Roman" w:hAnsi="Times New Roman" w:cs="Times New Roman"/>
          <w:sz w:val="24"/>
          <w:szCs w:val="24"/>
        </w:rPr>
        <w:t>ettiği anlaşıldığından yürütmenin durdurulması istemi hakkında karar</w:t>
      </w:r>
      <w:r>
        <w:rPr>
          <w:rFonts w:ascii="Times New Roman" w:hAnsi="Times New Roman" w:cs="Times New Roman"/>
          <w:sz w:val="24"/>
          <w:szCs w:val="24"/>
        </w:rPr>
        <w:t xml:space="preserve"> </w:t>
      </w:r>
      <w:r w:rsidRPr="00122EBB">
        <w:rPr>
          <w:rFonts w:ascii="Times New Roman" w:hAnsi="Times New Roman" w:cs="Times New Roman"/>
          <w:sz w:val="24"/>
          <w:szCs w:val="24"/>
        </w:rPr>
        <w:t>verilmeyerek işin gereği görüşüldü:</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lastRenderedPageBreak/>
        <w:t xml:space="preserve">Dava, Ankara İli, Yenimahalle İlçesi, Yeni Batı </w:t>
      </w:r>
      <w:proofErr w:type="gramStart"/>
      <w:r w:rsidRPr="00122EBB">
        <w:rPr>
          <w:rFonts w:ascii="Times New Roman" w:hAnsi="Times New Roman" w:cs="Times New Roman"/>
          <w:sz w:val="24"/>
          <w:szCs w:val="24"/>
        </w:rPr>
        <w:t>Sitesi …</w:t>
      </w:r>
      <w:proofErr w:type="gramEnd"/>
      <w:r w:rsidRPr="00122EBB">
        <w:rPr>
          <w:rFonts w:ascii="Times New Roman" w:hAnsi="Times New Roman" w:cs="Times New Roman"/>
          <w:sz w:val="24"/>
          <w:szCs w:val="24"/>
        </w:rPr>
        <w:t xml:space="preserve"> </w:t>
      </w:r>
      <w:proofErr w:type="gramStart"/>
      <w:r w:rsidRPr="00122EBB">
        <w:rPr>
          <w:rFonts w:ascii="Times New Roman" w:hAnsi="Times New Roman" w:cs="Times New Roman"/>
          <w:sz w:val="24"/>
          <w:szCs w:val="24"/>
        </w:rPr>
        <w:t>Sokak …</w:t>
      </w:r>
      <w:proofErr w:type="gramEnd"/>
      <w:r>
        <w:rPr>
          <w:rFonts w:ascii="Times New Roman" w:hAnsi="Times New Roman" w:cs="Times New Roman"/>
          <w:sz w:val="24"/>
          <w:szCs w:val="24"/>
        </w:rPr>
        <w:t xml:space="preserve"> </w:t>
      </w:r>
      <w:proofErr w:type="gramStart"/>
      <w:r w:rsidRPr="00122EBB">
        <w:rPr>
          <w:rFonts w:ascii="Times New Roman" w:hAnsi="Times New Roman" w:cs="Times New Roman"/>
          <w:sz w:val="24"/>
          <w:szCs w:val="24"/>
        </w:rPr>
        <w:t>adresinde</w:t>
      </w:r>
      <w:proofErr w:type="gramEnd"/>
      <w:r w:rsidRPr="00122EBB">
        <w:rPr>
          <w:rFonts w:ascii="Times New Roman" w:hAnsi="Times New Roman" w:cs="Times New Roman"/>
          <w:sz w:val="24"/>
          <w:szCs w:val="24"/>
        </w:rPr>
        <w:t xml:space="preserve"> bulunan işyerine ait ruhsatın ipta</w:t>
      </w:r>
      <w:r>
        <w:rPr>
          <w:rFonts w:ascii="Times New Roman" w:hAnsi="Times New Roman" w:cs="Times New Roman"/>
          <w:sz w:val="24"/>
          <w:szCs w:val="24"/>
        </w:rPr>
        <w:t xml:space="preserve">l edilmesine ilişkin 03/09/2013 </w:t>
      </w:r>
      <w:r w:rsidRPr="00122EBB">
        <w:rPr>
          <w:rFonts w:ascii="Times New Roman" w:hAnsi="Times New Roman" w:cs="Times New Roman"/>
          <w:sz w:val="24"/>
          <w:szCs w:val="24"/>
        </w:rPr>
        <w:t xml:space="preserve">tarihli işlem ile işyerinin faaliyetten </w:t>
      </w:r>
      <w:proofErr w:type="spellStart"/>
      <w:r w:rsidRPr="00122EBB">
        <w:rPr>
          <w:rFonts w:ascii="Times New Roman" w:hAnsi="Times New Roman" w:cs="Times New Roman"/>
          <w:sz w:val="24"/>
          <w:szCs w:val="24"/>
        </w:rPr>
        <w:t>men‘ine</w:t>
      </w:r>
      <w:proofErr w:type="spellEnd"/>
      <w:r w:rsidRPr="00122EBB">
        <w:rPr>
          <w:rFonts w:ascii="Times New Roman" w:hAnsi="Times New Roman" w:cs="Times New Roman"/>
          <w:sz w:val="24"/>
          <w:szCs w:val="24"/>
        </w:rPr>
        <w:t xml:space="preserve"> ilişkin 12/09/2013 tarihli, 1418</w:t>
      </w:r>
      <w:r>
        <w:rPr>
          <w:rFonts w:ascii="Times New Roman" w:hAnsi="Times New Roman" w:cs="Times New Roman"/>
          <w:sz w:val="24"/>
          <w:szCs w:val="24"/>
        </w:rPr>
        <w:t xml:space="preserve"> </w:t>
      </w:r>
      <w:r w:rsidRPr="00122EBB">
        <w:rPr>
          <w:rFonts w:ascii="Times New Roman" w:hAnsi="Times New Roman" w:cs="Times New Roman"/>
          <w:sz w:val="24"/>
          <w:szCs w:val="24"/>
        </w:rPr>
        <w:t>sayılı belediye encümeni kararının iptali istemiyle açılmıştır.</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İdare Mahkemesince, uyuşmazlığa konu işyeri olarak kullanılan</w:t>
      </w:r>
      <w:r>
        <w:rPr>
          <w:rFonts w:ascii="Times New Roman" w:hAnsi="Times New Roman" w:cs="Times New Roman"/>
          <w:sz w:val="24"/>
          <w:szCs w:val="24"/>
        </w:rPr>
        <w:t xml:space="preserve"> </w:t>
      </w:r>
      <w:r w:rsidRPr="00122EBB">
        <w:rPr>
          <w:rFonts w:ascii="Times New Roman" w:hAnsi="Times New Roman" w:cs="Times New Roman"/>
          <w:sz w:val="24"/>
          <w:szCs w:val="24"/>
        </w:rPr>
        <w:t>alanın mimari projede ortak alan olarak görüldüğü, kat maliklerinin</w:t>
      </w:r>
      <w:r>
        <w:rPr>
          <w:rFonts w:ascii="Times New Roman" w:hAnsi="Times New Roman" w:cs="Times New Roman"/>
          <w:sz w:val="24"/>
          <w:szCs w:val="24"/>
        </w:rPr>
        <w:t xml:space="preserve"> </w:t>
      </w:r>
      <w:r w:rsidRPr="00122EBB">
        <w:rPr>
          <w:rFonts w:ascii="Times New Roman" w:hAnsi="Times New Roman" w:cs="Times New Roman"/>
          <w:sz w:val="24"/>
          <w:szCs w:val="24"/>
        </w:rPr>
        <w:t>oybirliğiyle muvafakatinin gerektiği gerekçesiyle davanın reddine karar</w:t>
      </w:r>
      <w:r>
        <w:rPr>
          <w:rFonts w:ascii="Times New Roman" w:hAnsi="Times New Roman" w:cs="Times New Roman"/>
          <w:sz w:val="24"/>
          <w:szCs w:val="24"/>
        </w:rPr>
        <w:t xml:space="preserve"> </w:t>
      </w:r>
      <w:r w:rsidRPr="00122EBB">
        <w:rPr>
          <w:rFonts w:ascii="Times New Roman" w:hAnsi="Times New Roman" w:cs="Times New Roman"/>
          <w:sz w:val="24"/>
          <w:szCs w:val="24"/>
        </w:rPr>
        <w:t>verilmiş, bu karar davacı tarafından temyiz edilmiştir.</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3194 sayılı İmar Kanunu‘nun "Kapıcı Daireleri ve Sığınaklar"</w:t>
      </w:r>
      <w:r>
        <w:rPr>
          <w:rFonts w:ascii="Times New Roman" w:hAnsi="Times New Roman" w:cs="Times New Roman"/>
          <w:sz w:val="24"/>
          <w:szCs w:val="24"/>
        </w:rPr>
        <w:t xml:space="preserve"> </w:t>
      </w:r>
      <w:r w:rsidRPr="00122EBB">
        <w:rPr>
          <w:rFonts w:ascii="Times New Roman" w:hAnsi="Times New Roman" w:cs="Times New Roman"/>
          <w:sz w:val="24"/>
          <w:szCs w:val="24"/>
        </w:rPr>
        <w:t>başlıklı 34</w:t>
      </w:r>
      <w:proofErr w:type="gramStart"/>
      <w:r w:rsidRPr="00122EBB">
        <w:rPr>
          <w:rFonts w:ascii="Times New Roman" w:hAnsi="Times New Roman" w:cs="Times New Roman"/>
          <w:sz w:val="24"/>
          <w:szCs w:val="24"/>
        </w:rPr>
        <w:t>`</w:t>
      </w:r>
      <w:proofErr w:type="gramEnd"/>
      <w:r w:rsidRPr="00122EBB">
        <w:rPr>
          <w:rFonts w:ascii="Times New Roman" w:hAnsi="Times New Roman" w:cs="Times New Roman"/>
          <w:sz w:val="24"/>
          <w:szCs w:val="24"/>
        </w:rPr>
        <w:t>üncü maddesinde; "Kapıcı dairesi ve sığınak ayrılması</w:t>
      </w:r>
      <w:r>
        <w:rPr>
          <w:rFonts w:ascii="Times New Roman" w:hAnsi="Times New Roman" w:cs="Times New Roman"/>
          <w:sz w:val="24"/>
          <w:szCs w:val="24"/>
        </w:rPr>
        <w:t xml:space="preserve"> </w:t>
      </w:r>
      <w:r w:rsidRPr="00122EBB">
        <w:rPr>
          <w:rFonts w:ascii="Times New Roman" w:hAnsi="Times New Roman" w:cs="Times New Roman"/>
          <w:sz w:val="24"/>
          <w:szCs w:val="24"/>
        </w:rPr>
        <w:t>mecburiyeti olan binalarda, bu dairelerin yönetmelikte belirtilen şart ve</w:t>
      </w:r>
      <w:r>
        <w:rPr>
          <w:rFonts w:ascii="Times New Roman" w:hAnsi="Times New Roman" w:cs="Times New Roman"/>
          <w:sz w:val="24"/>
          <w:szCs w:val="24"/>
        </w:rPr>
        <w:t xml:space="preserve"> </w:t>
      </w:r>
      <w:r w:rsidRPr="00122EBB">
        <w:rPr>
          <w:rFonts w:ascii="Times New Roman" w:hAnsi="Times New Roman" w:cs="Times New Roman"/>
          <w:sz w:val="24"/>
          <w:szCs w:val="24"/>
        </w:rPr>
        <w:t xml:space="preserve">ölçüleri havi bulunması lazımdır. Kapıcı daireleri </w:t>
      </w:r>
      <w:proofErr w:type="spellStart"/>
      <w:r w:rsidRPr="00122EBB">
        <w:rPr>
          <w:rFonts w:ascii="Times New Roman" w:hAnsi="Times New Roman" w:cs="Times New Roman"/>
          <w:sz w:val="24"/>
          <w:szCs w:val="24"/>
        </w:rPr>
        <w:t>anabina</w:t>
      </w:r>
      <w:proofErr w:type="spellEnd"/>
      <w:r w:rsidRPr="00122EBB">
        <w:rPr>
          <w:rFonts w:ascii="Times New Roman" w:hAnsi="Times New Roman" w:cs="Times New Roman"/>
          <w:sz w:val="24"/>
          <w:szCs w:val="24"/>
        </w:rPr>
        <w:t xml:space="preserve"> içinde olabileceği</w:t>
      </w:r>
      <w:r>
        <w:rPr>
          <w:rFonts w:ascii="Times New Roman" w:hAnsi="Times New Roman" w:cs="Times New Roman"/>
          <w:sz w:val="24"/>
          <w:szCs w:val="24"/>
        </w:rPr>
        <w:t xml:space="preserve"> </w:t>
      </w:r>
      <w:r w:rsidRPr="00122EBB">
        <w:rPr>
          <w:rFonts w:ascii="Times New Roman" w:hAnsi="Times New Roman" w:cs="Times New Roman"/>
          <w:sz w:val="24"/>
          <w:szCs w:val="24"/>
        </w:rPr>
        <w:t>gibi, nizamlara, fen ve sağlık şartlarına aykırı yapılmamak, brüt 40</w:t>
      </w:r>
      <w:r>
        <w:rPr>
          <w:rFonts w:ascii="Times New Roman" w:hAnsi="Times New Roman" w:cs="Times New Roman"/>
          <w:sz w:val="24"/>
          <w:szCs w:val="24"/>
        </w:rPr>
        <w:t xml:space="preserve"> </w:t>
      </w:r>
      <w:r w:rsidRPr="00122EBB">
        <w:rPr>
          <w:rFonts w:ascii="Times New Roman" w:hAnsi="Times New Roman" w:cs="Times New Roman"/>
          <w:sz w:val="24"/>
          <w:szCs w:val="24"/>
        </w:rPr>
        <w:t>metrekareyi geçmemek şartı ile bahçenin herhangi bir yerinde veya</w:t>
      </w:r>
      <w:r>
        <w:rPr>
          <w:rFonts w:ascii="Times New Roman" w:hAnsi="Times New Roman" w:cs="Times New Roman"/>
          <w:sz w:val="24"/>
          <w:szCs w:val="24"/>
        </w:rPr>
        <w:t xml:space="preserve"> </w:t>
      </w:r>
      <w:r w:rsidRPr="00122EBB">
        <w:rPr>
          <w:rFonts w:ascii="Times New Roman" w:hAnsi="Times New Roman" w:cs="Times New Roman"/>
          <w:sz w:val="24"/>
          <w:szCs w:val="24"/>
        </w:rPr>
        <w:t>müştemilat binaları içerisinde de tertiplenebilir. Bekçi, bahçıvan, kaloriferci</w:t>
      </w:r>
      <w:r>
        <w:rPr>
          <w:rFonts w:ascii="Times New Roman" w:hAnsi="Times New Roman" w:cs="Times New Roman"/>
          <w:sz w:val="24"/>
          <w:szCs w:val="24"/>
        </w:rPr>
        <w:t xml:space="preserve"> </w:t>
      </w:r>
      <w:r w:rsidRPr="00122EBB">
        <w:rPr>
          <w:rFonts w:ascii="Times New Roman" w:hAnsi="Times New Roman" w:cs="Times New Roman"/>
          <w:sz w:val="24"/>
          <w:szCs w:val="24"/>
        </w:rPr>
        <w:t>gibi müstahdemin ikametine yer ayrılması halinde bu yerlerde de aynı şartlar</w:t>
      </w:r>
      <w:r>
        <w:rPr>
          <w:rFonts w:ascii="Times New Roman" w:hAnsi="Times New Roman" w:cs="Times New Roman"/>
          <w:sz w:val="24"/>
          <w:szCs w:val="24"/>
        </w:rPr>
        <w:t xml:space="preserve"> </w:t>
      </w:r>
      <w:r w:rsidRPr="00122EBB">
        <w:rPr>
          <w:rFonts w:ascii="Times New Roman" w:hAnsi="Times New Roman" w:cs="Times New Roman"/>
          <w:sz w:val="24"/>
          <w:szCs w:val="24"/>
        </w:rPr>
        <w:t>aranır. 29`uncu ve 30</w:t>
      </w:r>
      <w:proofErr w:type="gramStart"/>
      <w:r w:rsidRPr="00122EBB">
        <w:rPr>
          <w:rFonts w:ascii="Times New Roman" w:hAnsi="Times New Roman" w:cs="Times New Roman"/>
          <w:sz w:val="24"/>
          <w:szCs w:val="24"/>
        </w:rPr>
        <w:t>`</w:t>
      </w:r>
      <w:proofErr w:type="gramEnd"/>
      <w:r w:rsidRPr="00122EBB">
        <w:rPr>
          <w:rFonts w:ascii="Times New Roman" w:hAnsi="Times New Roman" w:cs="Times New Roman"/>
          <w:sz w:val="24"/>
          <w:szCs w:val="24"/>
        </w:rPr>
        <w:t>uncu maddelerdeki hükümler bu maddede sözü geçen</w:t>
      </w:r>
      <w:r>
        <w:rPr>
          <w:rFonts w:ascii="Times New Roman" w:hAnsi="Times New Roman" w:cs="Times New Roman"/>
          <w:sz w:val="24"/>
          <w:szCs w:val="24"/>
        </w:rPr>
        <w:t xml:space="preserve"> </w:t>
      </w:r>
      <w:r w:rsidRPr="00122EBB">
        <w:rPr>
          <w:rFonts w:ascii="Times New Roman" w:hAnsi="Times New Roman" w:cs="Times New Roman"/>
          <w:sz w:val="24"/>
          <w:szCs w:val="24"/>
        </w:rPr>
        <w:t>daireler hakkında da uygulanır. Nerelerde ve hangi binalarda kapıcı dairesi</w:t>
      </w:r>
      <w:r>
        <w:rPr>
          <w:rFonts w:ascii="Times New Roman" w:hAnsi="Times New Roman" w:cs="Times New Roman"/>
          <w:sz w:val="24"/>
          <w:szCs w:val="24"/>
        </w:rPr>
        <w:t xml:space="preserve"> </w:t>
      </w:r>
      <w:r w:rsidRPr="00122EBB">
        <w:rPr>
          <w:rFonts w:ascii="Times New Roman" w:hAnsi="Times New Roman" w:cs="Times New Roman"/>
          <w:sz w:val="24"/>
          <w:szCs w:val="24"/>
        </w:rPr>
        <w:t xml:space="preserve">ve sığınak ayrılması gerektiği imar yönetmeliklerinde gösterilir." </w:t>
      </w:r>
      <w:r w:rsidRPr="00122EBB">
        <w:rPr>
          <w:rFonts w:ascii="Times New Roman" w:hAnsi="Times New Roman" w:cs="Times New Roman"/>
          <w:sz w:val="24"/>
          <w:szCs w:val="24"/>
        </w:rPr>
        <w:t>H</w:t>
      </w:r>
      <w:r w:rsidRPr="00122EBB">
        <w:rPr>
          <w:rFonts w:ascii="Times New Roman" w:hAnsi="Times New Roman" w:cs="Times New Roman"/>
          <w:sz w:val="24"/>
          <w:szCs w:val="24"/>
        </w:rPr>
        <w:t>ükmüne</w:t>
      </w:r>
      <w:r>
        <w:rPr>
          <w:rFonts w:ascii="Times New Roman" w:hAnsi="Times New Roman" w:cs="Times New Roman"/>
          <w:sz w:val="24"/>
          <w:szCs w:val="24"/>
        </w:rPr>
        <w:t xml:space="preserve"> </w:t>
      </w:r>
      <w:r w:rsidRPr="00122EBB">
        <w:rPr>
          <w:rFonts w:ascii="Times New Roman" w:hAnsi="Times New Roman" w:cs="Times New Roman"/>
          <w:sz w:val="24"/>
          <w:szCs w:val="24"/>
        </w:rPr>
        <w:t>yer verilmiştir.</w:t>
      </w:r>
    </w:p>
    <w:p w:rsidR="00506852"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Planlı Alanlar Tip İmar Yönetmeliği‘nin "Bodrumlarla İlgili Bazı</w:t>
      </w:r>
      <w:r>
        <w:rPr>
          <w:rFonts w:ascii="Times New Roman" w:hAnsi="Times New Roman" w:cs="Times New Roman"/>
          <w:sz w:val="24"/>
          <w:szCs w:val="24"/>
        </w:rPr>
        <w:t xml:space="preserve"> </w:t>
      </w:r>
      <w:r w:rsidRPr="00122EBB">
        <w:rPr>
          <w:rFonts w:ascii="Times New Roman" w:hAnsi="Times New Roman" w:cs="Times New Roman"/>
          <w:sz w:val="24"/>
          <w:szCs w:val="24"/>
        </w:rPr>
        <w:t>Hususlar"</w:t>
      </w:r>
      <w:r w:rsidR="00506852">
        <w:rPr>
          <w:rFonts w:ascii="Times New Roman" w:hAnsi="Times New Roman" w:cs="Times New Roman"/>
          <w:sz w:val="24"/>
          <w:szCs w:val="24"/>
        </w:rPr>
        <w:t xml:space="preserve"> başlıklı 51. maddesinde; </w:t>
      </w:r>
    </w:p>
    <w:p w:rsidR="00506852" w:rsidRDefault="00506852" w:rsidP="00122EBB">
      <w:pPr>
        <w:jc w:val="both"/>
        <w:rPr>
          <w:rFonts w:ascii="Times New Roman" w:hAnsi="Times New Roman" w:cs="Times New Roman"/>
          <w:sz w:val="24"/>
          <w:szCs w:val="24"/>
        </w:rPr>
      </w:pPr>
      <w:r>
        <w:rPr>
          <w:rFonts w:ascii="Times New Roman" w:hAnsi="Times New Roman" w:cs="Times New Roman"/>
          <w:sz w:val="24"/>
          <w:szCs w:val="24"/>
        </w:rPr>
        <w:t>"... K</w:t>
      </w:r>
      <w:r w:rsidR="00122EBB" w:rsidRPr="00122EBB">
        <w:rPr>
          <w:rFonts w:ascii="Times New Roman" w:hAnsi="Times New Roman" w:cs="Times New Roman"/>
          <w:sz w:val="24"/>
          <w:szCs w:val="24"/>
        </w:rPr>
        <w:t>atı yakıt kullanan sobalı binaların</w:t>
      </w:r>
      <w:r w:rsidR="00122EBB">
        <w:rPr>
          <w:rFonts w:ascii="Times New Roman" w:hAnsi="Times New Roman" w:cs="Times New Roman"/>
          <w:sz w:val="24"/>
          <w:szCs w:val="24"/>
        </w:rPr>
        <w:t xml:space="preserve"> </w:t>
      </w:r>
      <w:r w:rsidR="00122EBB" w:rsidRPr="00122EBB">
        <w:rPr>
          <w:rFonts w:ascii="Times New Roman" w:hAnsi="Times New Roman" w:cs="Times New Roman"/>
          <w:sz w:val="24"/>
          <w:szCs w:val="24"/>
        </w:rPr>
        <w:t>bodrum veya zemin katlarında veya ortak alan niteliğini haiz olmak ve</w:t>
      </w:r>
      <w:r w:rsidR="00122EBB">
        <w:rPr>
          <w:rFonts w:ascii="Times New Roman" w:hAnsi="Times New Roman" w:cs="Times New Roman"/>
          <w:sz w:val="24"/>
          <w:szCs w:val="24"/>
        </w:rPr>
        <w:t xml:space="preserve"> </w:t>
      </w:r>
      <w:r w:rsidR="00122EBB" w:rsidRPr="00122EBB">
        <w:rPr>
          <w:rFonts w:ascii="Times New Roman" w:hAnsi="Times New Roman" w:cs="Times New Roman"/>
          <w:sz w:val="24"/>
          <w:szCs w:val="24"/>
        </w:rPr>
        <w:t>eklenti ihdas etmemek kaydıyla bahçeler</w:t>
      </w:r>
      <w:r>
        <w:rPr>
          <w:rFonts w:ascii="Times New Roman" w:hAnsi="Times New Roman" w:cs="Times New Roman"/>
          <w:sz w:val="24"/>
          <w:szCs w:val="24"/>
        </w:rPr>
        <w:t>inde her daire için en az 5</w:t>
      </w:r>
      <w:r w:rsidR="00122EBB" w:rsidRPr="00122EBB">
        <w:rPr>
          <w:rFonts w:ascii="Times New Roman" w:hAnsi="Times New Roman" w:cs="Times New Roman"/>
          <w:sz w:val="24"/>
          <w:szCs w:val="24"/>
        </w:rPr>
        <w:t xml:space="preserve"> m</w:t>
      </w:r>
      <w:r w:rsidR="00122EBB" w:rsidRPr="00506852">
        <w:rPr>
          <w:rFonts w:ascii="Times New Roman" w:hAnsi="Times New Roman" w:cs="Times New Roman"/>
          <w:sz w:val="24"/>
          <w:szCs w:val="24"/>
          <w:vertAlign w:val="superscript"/>
        </w:rPr>
        <w:t>2</w:t>
      </w:r>
      <w:r w:rsidR="00122EBB" w:rsidRPr="00122EBB">
        <w:rPr>
          <w:rFonts w:ascii="Times New Roman" w:hAnsi="Times New Roman" w:cs="Times New Roman"/>
          <w:sz w:val="24"/>
          <w:szCs w:val="24"/>
        </w:rPr>
        <w:t>,</w:t>
      </w:r>
      <w:r w:rsidR="00122EBB">
        <w:rPr>
          <w:rFonts w:ascii="Times New Roman" w:hAnsi="Times New Roman" w:cs="Times New Roman"/>
          <w:sz w:val="24"/>
          <w:szCs w:val="24"/>
        </w:rPr>
        <w:t xml:space="preserve"> </w:t>
      </w:r>
      <w:r>
        <w:rPr>
          <w:rFonts w:ascii="Times New Roman" w:hAnsi="Times New Roman" w:cs="Times New Roman"/>
          <w:sz w:val="24"/>
          <w:szCs w:val="24"/>
        </w:rPr>
        <w:t>en fazla 10</w:t>
      </w:r>
      <w:r w:rsidR="00122EBB" w:rsidRPr="00122EBB">
        <w:rPr>
          <w:rFonts w:ascii="Times New Roman" w:hAnsi="Times New Roman" w:cs="Times New Roman"/>
          <w:sz w:val="24"/>
          <w:szCs w:val="24"/>
        </w:rPr>
        <w:t xml:space="preserve"> m</w:t>
      </w:r>
      <w:r w:rsidR="00122EBB" w:rsidRPr="00506852">
        <w:rPr>
          <w:rFonts w:ascii="Times New Roman" w:hAnsi="Times New Roman" w:cs="Times New Roman"/>
          <w:sz w:val="24"/>
          <w:szCs w:val="24"/>
          <w:vertAlign w:val="superscript"/>
        </w:rPr>
        <w:t>2</w:t>
      </w:r>
      <w:r w:rsidR="00122EBB" w:rsidRPr="00122EBB">
        <w:rPr>
          <w:rFonts w:ascii="Times New Roman" w:hAnsi="Times New Roman" w:cs="Times New Roman"/>
          <w:sz w:val="24"/>
          <w:szCs w:val="24"/>
        </w:rPr>
        <w:t xml:space="preserve"> odunluk, kömürlük veya depolama yeri ayrılması</w:t>
      </w:r>
      <w:r w:rsidR="00122EBB">
        <w:rPr>
          <w:rFonts w:ascii="Times New Roman" w:hAnsi="Times New Roman" w:cs="Times New Roman"/>
          <w:sz w:val="24"/>
          <w:szCs w:val="24"/>
        </w:rPr>
        <w:t xml:space="preserve"> </w:t>
      </w:r>
      <w:r w:rsidR="00122EBB" w:rsidRPr="00122EBB">
        <w:rPr>
          <w:rFonts w:ascii="Times New Roman" w:hAnsi="Times New Roman" w:cs="Times New Roman"/>
          <w:sz w:val="24"/>
          <w:szCs w:val="24"/>
        </w:rPr>
        <w:t xml:space="preserve">zorunludur." </w:t>
      </w:r>
    </w:p>
    <w:p w:rsidR="00506852" w:rsidRDefault="00506852" w:rsidP="00122EBB">
      <w:pPr>
        <w:jc w:val="both"/>
        <w:rPr>
          <w:rFonts w:ascii="Times New Roman" w:hAnsi="Times New Roman" w:cs="Times New Roman"/>
          <w:sz w:val="24"/>
          <w:szCs w:val="24"/>
        </w:rPr>
      </w:pPr>
      <w:r>
        <w:rPr>
          <w:rFonts w:ascii="Times New Roman" w:hAnsi="Times New Roman" w:cs="Times New Roman"/>
          <w:sz w:val="24"/>
          <w:szCs w:val="24"/>
        </w:rPr>
        <w:t xml:space="preserve">Aynı yönetmeliğin </w:t>
      </w:r>
      <w:r w:rsidR="00122EBB" w:rsidRPr="00122EBB">
        <w:rPr>
          <w:rFonts w:ascii="Times New Roman" w:hAnsi="Times New Roman" w:cs="Times New Roman"/>
          <w:sz w:val="24"/>
          <w:szCs w:val="24"/>
        </w:rPr>
        <w:t>"Kapıcı Dairesi ve Bekçi Odası" başlıklı 52.</w:t>
      </w:r>
      <w:r w:rsidR="00122EBB">
        <w:rPr>
          <w:rFonts w:ascii="Times New Roman" w:hAnsi="Times New Roman" w:cs="Times New Roman"/>
          <w:sz w:val="24"/>
          <w:szCs w:val="24"/>
        </w:rPr>
        <w:t xml:space="preserve"> </w:t>
      </w:r>
      <w:r w:rsidR="00122EBB" w:rsidRPr="00122EBB">
        <w:rPr>
          <w:rFonts w:ascii="Times New Roman" w:hAnsi="Times New Roman" w:cs="Times New Roman"/>
          <w:sz w:val="24"/>
          <w:szCs w:val="24"/>
        </w:rPr>
        <w:t xml:space="preserve">maddesinde; </w:t>
      </w:r>
    </w:p>
    <w:p w:rsidR="00506852"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"Konut kullanımlı olup bağımsız bölüm sayısı 30`</w:t>
      </w:r>
      <w:proofErr w:type="gramStart"/>
      <w:r w:rsidRPr="00122EBB">
        <w:rPr>
          <w:rFonts w:ascii="Times New Roman" w:hAnsi="Times New Roman" w:cs="Times New Roman"/>
          <w:sz w:val="24"/>
          <w:szCs w:val="24"/>
        </w:rPr>
        <w:t>dan</w:t>
      </w:r>
      <w:proofErr w:type="gramEnd"/>
      <w:r w:rsidRPr="00122EBB">
        <w:rPr>
          <w:rFonts w:ascii="Times New Roman" w:hAnsi="Times New Roman" w:cs="Times New Roman"/>
          <w:sz w:val="24"/>
          <w:szCs w:val="24"/>
        </w:rPr>
        <w:t xml:space="preserve"> fazla</w:t>
      </w:r>
      <w:r>
        <w:rPr>
          <w:rFonts w:ascii="Times New Roman" w:hAnsi="Times New Roman" w:cs="Times New Roman"/>
          <w:sz w:val="24"/>
          <w:szCs w:val="24"/>
        </w:rPr>
        <w:t xml:space="preserve"> </w:t>
      </w:r>
      <w:r w:rsidRPr="00122EBB">
        <w:rPr>
          <w:rFonts w:ascii="Times New Roman" w:hAnsi="Times New Roman" w:cs="Times New Roman"/>
          <w:sz w:val="24"/>
          <w:szCs w:val="24"/>
        </w:rPr>
        <w:t>olan ve katı yakıt kullanan kaloriferli veya kalorifersiz binalar için bir adet</w:t>
      </w:r>
      <w:r>
        <w:rPr>
          <w:rFonts w:ascii="Times New Roman" w:hAnsi="Times New Roman" w:cs="Times New Roman"/>
          <w:sz w:val="24"/>
          <w:szCs w:val="24"/>
        </w:rPr>
        <w:t xml:space="preserve"> </w:t>
      </w:r>
      <w:r w:rsidRPr="00122EBB">
        <w:rPr>
          <w:rFonts w:ascii="Times New Roman" w:hAnsi="Times New Roman" w:cs="Times New Roman"/>
          <w:sz w:val="24"/>
          <w:szCs w:val="24"/>
        </w:rPr>
        <w:t>kapıcı dairesi yapılması zorunludur. Birden fazla yapı bulunan ve toplam</w:t>
      </w:r>
      <w:r>
        <w:rPr>
          <w:rFonts w:ascii="Times New Roman" w:hAnsi="Times New Roman" w:cs="Times New Roman"/>
          <w:sz w:val="24"/>
          <w:szCs w:val="24"/>
        </w:rPr>
        <w:t xml:space="preserve"> </w:t>
      </w:r>
      <w:r w:rsidRPr="00122EBB">
        <w:rPr>
          <w:rFonts w:ascii="Times New Roman" w:hAnsi="Times New Roman" w:cs="Times New Roman"/>
          <w:sz w:val="24"/>
          <w:szCs w:val="24"/>
        </w:rPr>
        <w:t>bağımsız bölüm sayısı 30`</w:t>
      </w:r>
      <w:proofErr w:type="gramStart"/>
      <w:r w:rsidRPr="00122EBB">
        <w:rPr>
          <w:rFonts w:ascii="Times New Roman" w:hAnsi="Times New Roman" w:cs="Times New Roman"/>
          <w:sz w:val="24"/>
          <w:szCs w:val="24"/>
        </w:rPr>
        <w:t>dan</w:t>
      </w:r>
      <w:proofErr w:type="gramEnd"/>
      <w:r w:rsidRPr="00122EBB">
        <w:rPr>
          <w:rFonts w:ascii="Times New Roman" w:hAnsi="Times New Roman" w:cs="Times New Roman"/>
          <w:sz w:val="24"/>
          <w:szCs w:val="24"/>
        </w:rPr>
        <w:t xml:space="preserve"> fazla olan parsellerde de bu hüküm uygulanır,</w:t>
      </w:r>
      <w:r>
        <w:rPr>
          <w:rFonts w:ascii="Times New Roman" w:hAnsi="Times New Roman" w:cs="Times New Roman"/>
          <w:sz w:val="24"/>
          <w:szCs w:val="24"/>
        </w:rPr>
        <w:t xml:space="preserve"> </w:t>
      </w:r>
      <w:r w:rsidRPr="00122EBB">
        <w:rPr>
          <w:rFonts w:ascii="Times New Roman" w:hAnsi="Times New Roman" w:cs="Times New Roman"/>
          <w:sz w:val="24"/>
          <w:szCs w:val="24"/>
        </w:rPr>
        <w:t>ancak bağımsız bölüm sayısının 75`i aşması halinde ikinci bir kapıcı dairesi</w:t>
      </w:r>
      <w:r>
        <w:rPr>
          <w:rFonts w:ascii="Times New Roman" w:hAnsi="Times New Roman" w:cs="Times New Roman"/>
          <w:sz w:val="24"/>
          <w:szCs w:val="24"/>
        </w:rPr>
        <w:t xml:space="preserve"> </w:t>
      </w:r>
      <w:r w:rsidRPr="00122EBB">
        <w:rPr>
          <w:rFonts w:ascii="Times New Roman" w:hAnsi="Times New Roman" w:cs="Times New Roman"/>
          <w:sz w:val="24"/>
          <w:szCs w:val="24"/>
        </w:rPr>
        <w:t>yapılır. Ayrıca, birden fazla yapının bulunduğu parsellerde 60`</w:t>
      </w:r>
      <w:proofErr w:type="gramStart"/>
      <w:r w:rsidRPr="00122EBB">
        <w:rPr>
          <w:rFonts w:ascii="Times New Roman" w:hAnsi="Times New Roman" w:cs="Times New Roman"/>
          <w:sz w:val="24"/>
          <w:szCs w:val="24"/>
        </w:rPr>
        <w:t>dan</w:t>
      </w:r>
      <w:proofErr w:type="gramEnd"/>
      <w:r w:rsidRPr="00122EBB">
        <w:rPr>
          <w:rFonts w:ascii="Times New Roman" w:hAnsi="Times New Roman" w:cs="Times New Roman"/>
          <w:sz w:val="24"/>
          <w:szCs w:val="24"/>
        </w:rPr>
        <w:t xml:space="preserve"> fazla</w:t>
      </w:r>
      <w:r>
        <w:rPr>
          <w:rFonts w:ascii="Times New Roman" w:hAnsi="Times New Roman" w:cs="Times New Roman"/>
          <w:sz w:val="24"/>
          <w:szCs w:val="24"/>
        </w:rPr>
        <w:t xml:space="preserve"> </w:t>
      </w:r>
      <w:r w:rsidRPr="00122EBB">
        <w:rPr>
          <w:rFonts w:ascii="Times New Roman" w:hAnsi="Times New Roman" w:cs="Times New Roman"/>
          <w:sz w:val="24"/>
          <w:szCs w:val="24"/>
        </w:rPr>
        <w:t>bağımsız bölümü olan her bir bina için mutlaka ayrı bir kapıcı dairesi yapılır."</w:t>
      </w:r>
    </w:p>
    <w:p w:rsidR="00122EBB" w:rsidRPr="00122EBB" w:rsidRDefault="00122EBB" w:rsidP="00122EBB">
      <w:pPr>
        <w:jc w:val="both"/>
        <w:rPr>
          <w:rFonts w:ascii="Times New Roman" w:hAnsi="Times New Roman" w:cs="Times New Roman"/>
          <w:sz w:val="24"/>
          <w:szCs w:val="24"/>
        </w:rPr>
      </w:pPr>
      <w:proofErr w:type="gramStart"/>
      <w:r w:rsidRPr="00122EBB">
        <w:rPr>
          <w:rFonts w:ascii="Times New Roman" w:hAnsi="Times New Roman" w:cs="Times New Roman"/>
          <w:sz w:val="24"/>
          <w:szCs w:val="24"/>
        </w:rPr>
        <w:t>Dosyanın incelenmesinden, uyuşmazlığa konu işyerinin yapı ruhsatı</w:t>
      </w:r>
      <w:r>
        <w:rPr>
          <w:rFonts w:ascii="Times New Roman" w:hAnsi="Times New Roman" w:cs="Times New Roman"/>
          <w:sz w:val="24"/>
          <w:szCs w:val="24"/>
        </w:rPr>
        <w:t xml:space="preserve"> </w:t>
      </w:r>
      <w:r w:rsidRPr="00122EBB">
        <w:rPr>
          <w:rFonts w:ascii="Times New Roman" w:hAnsi="Times New Roman" w:cs="Times New Roman"/>
          <w:sz w:val="24"/>
          <w:szCs w:val="24"/>
        </w:rPr>
        <w:t>eki mimari projede bodrum katta yer alan depo, sığınak ve kapıcı dairesi</w:t>
      </w:r>
      <w:r>
        <w:rPr>
          <w:rFonts w:ascii="Times New Roman" w:hAnsi="Times New Roman" w:cs="Times New Roman"/>
          <w:sz w:val="24"/>
          <w:szCs w:val="24"/>
        </w:rPr>
        <w:t xml:space="preserve"> </w:t>
      </w:r>
      <w:r w:rsidRPr="00122EBB">
        <w:rPr>
          <w:rFonts w:ascii="Times New Roman" w:hAnsi="Times New Roman" w:cs="Times New Roman"/>
          <w:sz w:val="24"/>
          <w:szCs w:val="24"/>
        </w:rPr>
        <w:t>olarak görüldüğü, anılan sitede yer alan işyerlerinin kiraya verilmesi</w:t>
      </w:r>
      <w:r>
        <w:rPr>
          <w:rFonts w:ascii="Times New Roman" w:hAnsi="Times New Roman" w:cs="Times New Roman"/>
          <w:sz w:val="24"/>
          <w:szCs w:val="24"/>
        </w:rPr>
        <w:t xml:space="preserve"> </w:t>
      </w:r>
      <w:r w:rsidRPr="00122EBB">
        <w:rPr>
          <w:rFonts w:ascii="Times New Roman" w:hAnsi="Times New Roman" w:cs="Times New Roman"/>
          <w:sz w:val="24"/>
          <w:szCs w:val="24"/>
        </w:rPr>
        <w:t>konusunda yönetim kurulunun yetkili olduğu yolunda genel kurul kararı</w:t>
      </w:r>
      <w:r>
        <w:rPr>
          <w:rFonts w:ascii="Times New Roman" w:hAnsi="Times New Roman" w:cs="Times New Roman"/>
          <w:sz w:val="24"/>
          <w:szCs w:val="24"/>
        </w:rPr>
        <w:t xml:space="preserve"> </w:t>
      </w:r>
      <w:r w:rsidRPr="00122EBB">
        <w:rPr>
          <w:rFonts w:ascii="Times New Roman" w:hAnsi="Times New Roman" w:cs="Times New Roman"/>
          <w:sz w:val="24"/>
          <w:szCs w:val="24"/>
        </w:rPr>
        <w:t>bulunduğu, davaya konu işyerine yönelik olarak site yönetimi tarafından izin</w:t>
      </w:r>
      <w:r>
        <w:rPr>
          <w:rFonts w:ascii="Times New Roman" w:hAnsi="Times New Roman" w:cs="Times New Roman"/>
          <w:sz w:val="24"/>
          <w:szCs w:val="24"/>
        </w:rPr>
        <w:t xml:space="preserve"> </w:t>
      </w:r>
      <w:r w:rsidRPr="00122EBB">
        <w:rPr>
          <w:rFonts w:ascii="Times New Roman" w:hAnsi="Times New Roman" w:cs="Times New Roman"/>
          <w:sz w:val="24"/>
          <w:szCs w:val="24"/>
        </w:rPr>
        <w:t>verildiği, söz konusu alanda bulunan işyerine yönelik olarak "el ayak bakımı</w:t>
      </w:r>
      <w:r>
        <w:rPr>
          <w:rFonts w:ascii="Times New Roman" w:hAnsi="Times New Roman" w:cs="Times New Roman"/>
          <w:sz w:val="24"/>
          <w:szCs w:val="24"/>
        </w:rPr>
        <w:t xml:space="preserve"> </w:t>
      </w:r>
      <w:r w:rsidRPr="00122EBB">
        <w:rPr>
          <w:rFonts w:ascii="Times New Roman" w:hAnsi="Times New Roman" w:cs="Times New Roman"/>
          <w:sz w:val="24"/>
          <w:szCs w:val="24"/>
        </w:rPr>
        <w:t>ve ağda uygulaması" faaliyet konulu işyeri açma ve çalışma ruhsatı düzenlendiği, davalı idarece yerinde yaptırılan tespit ile taşınmazın mimari</w:t>
      </w:r>
      <w:r>
        <w:rPr>
          <w:rFonts w:ascii="Times New Roman" w:hAnsi="Times New Roman" w:cs="Times New Roman"/>
          <w:sz w:val="24"/>
          <w:szCs w:val="24"/>
        </w:rPr>
        <w:t xml:space="preserve"> </w:t>
      </w:r>
      <w:r w:rsidRPr="00122EBB">
        <w:rPr>
          <w:rFonts w:ascii="Times New Roman" w:hAnsi="Times New Roman" w:cs="Times New Roman"/>
          <w:sz w:val="24"/>
          <w:szCs w:val="24"/>
        </w:rPr>
        <w:t>projede depo, sığınak ve kapıcı dairesi olarak öngörüldüğünün belirlendiği,</w:t>
      </w:r>
      <w:r>
        <w:rPr>
          <w:rFonts w:ascii="Times New Roman" w:hAnsi="Times New Roman" w:cs="Times New Roman"/>
          <w:sz w:val="24"/>
          <w:szCs w:val="24"/>
        </w:rPr>
        <w:t xml:space="preserve"> </w:t>
      </w:r>
      <w:r w:rsidRPr="00122EBB">
        <w:rPr>
          <w:rFonts w:ascii="Times New Roman" w:hAnsi="Times New Roman" w:cs="Times New Roman"/>
          <w:sz w:val="24"/>
          <w:szCs w:val="24"/>
        </w:rPr>
        <w:t>mimari projede değişiklik yapılarak söz konusu aykırılıkların giderilmesi</w:t>
      </w:r>
      <w:r>
        <w:rPr>
          <w:rFonts w:ascii="Times New Roman" w:hAnsi="Times New Roman" w:cs="Times New Roman"/>
          <w:sz w:val="24"/>
          <w:szCs w:val="24"/>
        </w:rPr>
        <w:t xml:space="preserve"> </w:t>
      </w:r>
      <w:r w:rsidRPr="00122EBB">
        <w:rPr>
          <w:rFonts w:ascii="Times New Roman" w:hAnsi="Times New Roman" w:cs="Times New Roman"/>
          <w:sz w:val="24"/>
          <w:szCs w:val="24"/>
        </w:rPr>
        <w:t>adına davacıya 15 gün süre verildiği, süre sonunda aykırılıkların</w:t>
      </w:r>
      <w:r>
        <w:rPr>
          <w:rFonts w:ascii="Times New Roman" w:hAnsi="Times New Roman" w:cs="Times New Roman"/>
          <w:sz w:val="24"/>
          <w:szCs w:val="24"/>
        </w:rPr>
        <w:t xml:space="preserve"> </w:t>
      </w:r>
      <w:r w:rsidRPr="00122EBB">
        <w:rPr>
          <w:rFonts w:ascii="Times New Roman" w:hAnsi="Times New Roman" w:cs="Times New Roman"/>
          <w:sz w:val="24"/>
          <w:szCs w:val="24"/>
        </w:rPr>
        <w:t xml:space="preserve">giderilmemesi nedeniyle ruhsat iptali edilerek, işyerinin faaliyetten </w:t>
      </w:r>
      <w:proofErr w:type="spellStart"/>
      <w:r w:rsidRPr="00122EBB">
        <w:rPr>
          <w:rFonts w:ascii="Times New Roman" w:hAnsi="Times New Roman" w:cs="Times New Roman"/>
          <w:sz w:val="24"/>
          <w:szCs w:val="24"/>
        </w:rPr>
        <w:t>men‘ine</w:t>
      </w:r>
      <w:proofErr w:type="spellEnd"/>
      <w:r>
        <w:rPr>
          <w:rFonts w:ascii="Times New Roman" w:hAnsi="Times New Roman" w:cs="Times New Roman"/>
          <w:sz w:val="24"/>
          <w:szCs w:val="24"/>
        </w:rPr>
        <w:t xml:space="preserve"> </w:t>
      </w:r>
      <w:r w:rsidRPr="00122EBB">
        <w:rPr>
          <w:rFonts w:ascii="Times New Roman" w:hAnsi="Times New Roman" w:cs="Times New Roman"/>
          <w:sz w:val="24"/>
          <w:szCs w:val="24"/>
        </w:rPr>
        <w:t>karar verildiği anlaşılmaktadır.</w:t>
      </w:r>
      <w:proofErr w:type="gramEnd"/>
    </w:p>
    <w:p w:rsidR="00506852"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3572 sayılı İşyeri Açma ve Çalışma Ruhsatlarına Dair Kanun</w:t>
      </w:r>
      <w:r>
        <w:rPr>
          <w:rFonts w:ascii="Times New Roman" w:hAnsi="Times New Roman" w:cs="Times New Roman"/>
          <w:sz w:val="24"/>
          <w:szCs w:val="24"/>
        </w:rPr>
        <w:t xml:space="preserve"> </w:t>
      </w:r>
      <w:r w:rsidRPr="00122EBB">
        <w:rPr>
          <w:rFonts w:ascii="Times New Roman" w:hAnsi="Times New Roman" w:cs="Times New Roman"/>
          <w:sz w:val="24"/>
          <w:szCs w:val="24"/>
        </w:rPr>
        <w:t>Hükmünde Kararnamenin Değiştirilerek Kabulüne Dair Kanun‘un 4.</w:t>
      </w:r>
      <w:r>
        <w:rPr>
          <w:rFonts w:ascii="Times New Roman" w:hAnsi="Times New Roman" w:cs="Times New Roman"/>
          <w:sz w:val="24"/>
          <w:szCs w:val="24"/>
        </w:rPr>
        <w:t xml:space="preserve"> </w:t>
      </w:r>
      <w:r w:rsidRPr="00122EBB">
        <w:rPr>
          <w:rFonts w:ascii="Times New Roman" w:hAnsi="Times New Roman" w:cs="Times New Roman"/>
          <w:sz w:val="24"/>
          <w:szCs w:val="24"/>
        </w:rPr>
        <w:t xml:space="preserve">maddesinde; </w:t>
      </w:r>
    </w:p>
    <w:p w:rsidR="00122EBB"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"3</w:t>
      </w:r>
      <w:proofErr w:type="gramStart"/>
      <w:r w:rsidRPr="00122EBB">
        <w:rPr>
          <w:rFonts w:ascii="Times New Roman" w:hAnsi="Times New Roman" w:cs="Times New Roman"/>
          <w:sz w:val="24"/>
          <w:szCs w:val="24"/>
        </w:rPr>
        <w:t>`</w:t>
      </w:r>
      <w:proofErr w:type="gramEnd"/>
      <w:r w:rsidRPr="00122EBB">
        <w:rPr>
          <w:rFonts w:ascii="Times New Roman" w:hAnsi="Times New Roman" w:cs="Times New Roman"/>
          <w:sz w:val="24"/>
          <w:szCs w:val="24"/>
        </w:rPr>
        <w:t>üncü maddede belirtilen merciler, iznin verilmesi için</w:t>
      </w:r>
      <w:r>
        <w:rPr>
          <w:rFonts w:ascii="Times New Roman" w:hAnsi="Times New Roman" w:cs="Times New Roman"/>
          <w:sz w:val="24"/>
          <w:szCs w:val="24"/>
        </w:rPr>
        <w:t xml:space="preserve"> </w:t>
      </w:r>
      <w:r w:rsidRPr="00122EBB">
        <w:rPr>
          <w:rFonts w:ascii="Times New Roman" w:hAnsi="Times New Roman" w:cs="Times New Roman"/>
          <w:sz w:val="24"/>
          <w:szCs w:val="24"/>
        </w:rPr>
        <w:t>yapılacak beyan ve incelemelerde aşağıda öngörülen genel kriterlere göre</w:t>
      </w:r>
      <w:r>
        <w:rPr>
          <w:rFonts w:ascii="Times New Roman" w:hAnsi="Times New Roman" w:cs="Times New Roman"/>
          <w:sz w:val="24"/>
          <w:szCs w:val="24"/>
        </w:rPr>
        <w:t xml:space="preserve"> </w:t>
      </w:r>
      <w:r w:rsidRPr="00122EBB">
        <w:rPr>
          <w:rFonts w:ascii="Times New Roman" w:hAnsi="Times New Roman" w:cs="Times New Roman"/>
          <w:sz w:val="24"/>
          <w:szCs w:val="24"/>
        </w:rPr>
        <w:t>düzenlenecek yönetmeliği esas alırlar.</w:t>
      </w:r>
    </w:p>
    <w:p w:rsidR="00122EBB" w:rsidRPr="00122EBB" w:rsidRDefault="00122EBB" w:rsidP="00FA6704">
      <w:pPr>
        <w:ind w:left="708"/>
        <w:jc w:val="both"/>
        <w:rPr>
          <w:rFonts w:ascii="Times New Roman" w:hAnsi="Times New Roman" w:cs="Times New Roman"/>
          <w:sz w:val="24"/>
          <w:szCs w:val="24"/>
        </w:rPr>
      </w:pPr>
      <w:r w:rsidRPr="00122EBB">
        <w:rPr>
          <w:rFonts w:ascii="Times New Roman" w:hAnsi="Times New Roman" w:cs="Times New Roman"/>
          <w:sz w:val="24"/>
          <w:szCs w:val="24"/>
        </w:rPr>
        <w:lastRenderedPageBreak/>
        <w:t>a) İnsan sağlığına zarar vermemek,</w:t>
      </w:r>
    </w:p>
    <w:p w:rsidR="00122EBB" w:rsidRPr="00122EBB" w:rsidRDefault="00122EBB" w:rsidP="00FA6704">
      <w:pPr>
        <w:ind w:left="708"/>
        <w:jc w:val="both"/>
        <w:rPr>
          <w:rFonts w:ascii="Times New Roman" w:hAnsi="Times New Roman" w:cs="Times New Roman"/>
          <w:sz w:val="24"/>
          <w:szCs w:val="24"/>
        </w:rPr>
      </w:pPr>
      <w:r w:rsidRPr="00122EBB">
        <w:rPr>
          <w:rFonts w:ascii="Times New Roman" w:hAnsi="Times New Roman" w:cs="Times New Roman"/>
          <w:sz w:val="24"/>
          <w:szCs w:val="24"/>
        </w:rPr>
        <w:t>b) Çevre kirliliğine yol açmamak,</w:t>
      </w:r>
    </w:p>
    <w:p w:rsidR="00506852" w:rsidRDefault="00122EBB" w:rsidP="00FA6704">
      <w:pPr>
        <w:ind w:left="708"/>
        <w:jc w:val="both"/>
        <w:rPr>
          <w:rFonts w:ascii="Times New Roman" w:hAnsi="Times New Roman" w:cs="Times New Roman"/>
          <w:sz w:val="24"/>
          <w:szCs w:val="24"/>
        </w:rPr>
      </w:pPr>
      <w:r w:rsidRPr="00122EBB">
        <w:rPr>
          <w:rFonts w:ascii="Times New Roman" w:hAnsi="Times New Roman" w:cs="Times New Roman"/>
          <w:sz w:val="24"/>
          <w:szCs w:val="24"/>
        </w:rPr>
        <w:t xml:space="preserve">c) Yangın, patlama, genel güvenlik, iş güvenliği, işçi sağlığı, trafik </w:t>
      </w:r>
      <w:r>
        <w:rPr>
          <w:rFonts w:ascii="Times New Roman" w:hAnsi="Times New Roman" w:cs="Times New Roman"/>
          <w:sz w:val="24"/>
          <w:szCs w:val="24"/>
        </w:rPr>
        <w:t xml:space="preserve">ve </w:t>
      </w:r>
      <w:r w:rsidRPr="00122EBB">
        <w:rPr>
          <w:rFonts w:ascii="Times New Roman" w:hAnsi="Times New Roman" w:cs="Times New Roman"/>
          <w:sz w:val="24"/>
          <w:szCs w:val="24"/>
        </w:rPr>
        <w:t>karayolları, imar, kat mülkiyeti ve doğanın korunması ile ilgili düzenlemelere</w:t>
      </w:r>
      <w:r>
        <w:rPr>
          <w:rFonts w:ascii="Times New Roman" w:hAnsi="Times New Roman" w:cs="Times New Roman"/>
          <w:sz w:val="24"/>
          <w:szCs w:val="24"/>
        </w:rPr>
        <w:t xml:space="preserve"> </w:t>
      </w:r>
      <w:r w:rsidRPr="00122EBB">
        <w:rPr>
          <w:rFonts w:ascii="Times New Roman" w:hAnsi="Times New Roman" w:cs="Times New Roman"/>
          <w:sz w:val="24"/>
          <w:szCs w:val="24"/>
        </w:rPr>
        <w:t>aykırı davranmamak."</w:t>
      </w:r>
    </w:p>
    <w:p w:rsidR="00122EBB" w:rsidRPr="00122EBB" w:rsidRDefault="00122EBB" w:rsidP="00506852">
      <w:pPr>
        <w:jc w:val="both"/>
        <w:rPr>
          <w:rFonts w:ascii="Times New Roman" w:hAnsi="Times New Roman" w:cs="Times New Roman"/>
          <w:sz w:val="24"/>
          <w:szCs w:val="24"/>
        </w:rPr>
      </w:pPr>
      <w:proofErr w:type="gramStart"/>
      <w:r w:rsidRPr="00122EBB">
        <w:rPr>
          <w:rFonts w:ascii="Times New Roman" w:hAnsi="Times New Roman" w:cs="Times New Roman"/>
          <w:sz w:val="24"/>
          <w:szCs w:val="24"/>
        </w:rPr>
        <w:t>hükmü</w:t>
      </w:r>
      <w:proofErr w:type="gramEnd"/>
      <w:r w:rsidRPr="00122EBB">
        <w:rPr>
          <w:rFonts w:ascii="Times New Roman" w:hAnsi="Times New Roman" w:cs="Times New Roman"/>
          <w:sz w:val="24"/>
          <w:szCs w:val="24"/>
        </w:rPr>
        <w:t xml:space="preserve"> yer almaktadır.</w:t>
      </w:r>
    </w:p>
    <w:p w:rsidR="00122EBB" w:rsidRPr="00122EBB" w:rsidRDefault="00122EBB" w:rsidP="00122EBB">
      <w:pPr>
        <w:jc w:val="both"/>
        <w:rPr>
          <w:rFonts w:ascii="Times New Roman" w:hAnsi="Times New Roman" w:cs="Times New Roman"/>
          <w:sz w:val="24"/>
          <w:szCs w:val="24"/>
        </w:rPr>
      </w:pPr>
      <w:proofErr w:type="gramStart"/>
      <w:r w:rsidRPr="00122EBB">
        <w:rPr>
          <w:rFonts w:ascii="Times New Roman" w:hAnsi="Times New Roman" w:cs="Times New Roman"/>
          <w:sz w:val="24"/>
          <w:szCs w:val="24"/>
        </w:rPr>
        <w:t>Uyuşmazlığa konu alanın yapı ruhsatı eki mimari projede bodrum</w:t>
      </w:r>
      <w:r>
        <w:rPr>
          <w:rFonts w:ascii="Times New Roman" w:hAnsi="Times New Roman" w:cs="Times New Roman"/>
          <w:sz w:val="24"/>
          <w:szCs w:val="24"/>
        </w:rPr>
        <w:t xml:space="preserve"> </w:t>
      </w:r>
      <w:r w:rsidRPr="00122EBB">
        <w:rPr>
          <w:rFonts w:ascii="Times New Roman" w:hAnsi="Times New Roman" w:cs="Times New Roman"/>
          <w:sz w:val="24"/>
          <w:szCs w:val="24"/>
        </w:rPr>
        <w:t>katta yer alan depo, sığınak ve kapıcı dairesi olarak öngörüldüğü, yukarıda</w:t>
      </w:r>
      <w:r>
        <w:rPr>
          <w:rFonts w:ascii="Times New Roman" w:hAnsi="Times New Roman" w:cs="Times New Roman"/>
          <w:sz w:val="24"/>
          <w:szCs w:val="24"/>
        </w:rPr>
        <w:t xml:space="preserve"> </w:t>
      </w:r>
      <w:r w:rsidRPr="00122EBB">
        <w:rPr>
          <w:rFonts w:ascii="Times New Roman" w:hAnsi="Times New Roman" w:cs="Times New Roman"/>
          <w:sz w:val="24"/>
          <w:szCs w:val="24"/>
        </w:rPr>
        <w:t>anılan mevzuat hükümleri uyarınca söz konusu alanların belirli bir</w:t>
      </w:r>
      <w:r>
        <w:rPr>
          <w:rFonts w:ascii="Times New Roman" w:hAnsi="Times New Roman" w:cs="Times New Roman"/>
          <w:sz w:val="24"/>
          <w:szCs w:val="24"/>
        </w:rPr>
        <w:t xml:space="preserve"> </w:t>
      </w:r>
      <w:r w:rsidRPr="00122EBB">
        <w:rPr>
          <w:rFonts w:ascii="Times New Roman" w:hAnsi="Times New Roman" w:cs="Times New Roman"/>
          <w:sz w:val="24"/>
          <w:szCs w:val="24"/>
        </w:rPr>
        <w:t>büyüklükteki yapılarda bırakılması zorunlu alanlar olduğu, bu alanların işyeri</w:t>
      </w:r>
      <w:r>
        <w:rPr>
          <w:rFonts w:ascii="Times New Roman" w:hAnsi="Times New Roman" w:cs="Times New Roman"/>
          <w:sz w:val="24"/>
          <w:szCs w:val="24"/>
        </w:rPr>
        <w:t xml:space="preserve"> </w:t>
      </w:r>
      <w:r w:rsidRPr="00122EBB">
        <w:rPr>
          <w:rFonts w:ascii="Times New Roman" w:hAnsi="Times New Roman" w:cs="Times New Roman"/>
          <w:sz w:val="24"/>
          <w:szCs w:val="24"/>
        </w:rPr>
        <w:t>olarak kullanımının mümkün olmadığı, aksi halde imar mevzuatına aykırı</w:t>
      </w:r>
      <w:r>
        <w:rPr>
          <w:rFonts w:ascii="Times New Roman" w:hAnsi="Times New Roman" w:cs="Times New Roman"/>
          <w:sz w:val="24"/>
          <w:szCs w:val="24"/>
        </w:rPr>
        <w:t xml:space="preserve"> </w:t>
      </w:r>
      <w:r w:rsidRPr="00122EBB">
        <w:rPr>
          <w:rFonts w:ascii="Times New Roman" w:hAnsi="Times New Roman" w:cs="Times New Roman"/>
          <w:sz w:val="24"/>
          <w:szCs w:val="24"/>
        </w:rPr>
        <w:t>kullanımın ortaya çıkacağı görülmektedir.</w:t>
      </w:r>
      <w:proofErr w:type="gramEnd"/>
    </w:p>
    <w:p w:rsidR="00122EBB" w:rsidRPr="00122EBB" w:rsidRDefault="00122EBB" w:rsidP="00122EBB">
      <w:pPr>
        <w:jc w:val="both"/>
        <w:rPr>
          <w:rFonts w:ascii="Times New Roman" w:hAnsi="Times New Roman" w:cs="Times New Roman"/>
          <w:sz w:val="24"/>
          <w:szCs w:val="24"/>
        </w:rPr>
      </w:pPr>
      <w:proofErr w:type="gramStart"/>
      <w:r w:rsidRPr="00122EBB">
        <w:rPr>
          <w:rFonts w:ascii="Times New Roman" w:hAnsi="Times New Roman" w:cs="Times New Roman"/>
          <w:sz w:val="24"/>
          <w:szCs w:val="24"/>
        </w:rPr>
        <w:t>Bu anlamda, imar mevzuatına aykırı olarak uyuşmazlığa konu alanda</w:t>
      </w:r>
      <w:r>
        <w:rPr>
          <w:rFonts w:ascii="Times New Roman" w:hAnsi="Times New Roman" w:cs="Times New Roman"/>
          <w:sz w:val="24"/>
          <w:szCs w:val="24"/>
        </w:rPr>
        <w:t xml:space="preserve"> </w:t>
      </w:r>
      <w:r w:rsidRPr="00122EBB">
        <w:rPr>
          <w:rFonts w:ascii="Times New Roman" w:hAnsi="Times New Roman" w:cs="Times New Roman"/>
          <w:sz w:val="24"/>
          <w:szCs w:val="24"/>
        </w:rPr>
        <w:t>bırakılması gereken ortak alan mahiyetindeki depo, sığınak ve kapıcı dairesi</w:t>
      </w:r>
      <w:r>
        <w:rPr>
          <w:rFonts w:ascii="Times New Roman" w:hAnsi="Times New Roman" w:cs="Times New Roman"/>
          <w:sz w:val="24"/>
          <w:szCs w:val="24"/>
        </w:rPr>
        <w:t xml:space="preserve"> </w:t>
      </w:r>
      <w:r w:rsidRPr="00122EBB">
        <w:rPr>
          <w:rFonts w:ascii="Times New Roman" w:hAnsi="Times New Roman" w:cs="Times New Roman"/>
          <w:sz w:val="24"/>
          <w:szCs w:val="24"/>
        </w:rPr>
        <w:t>kullanımındaki yerlerin işyeri yapılması mümkün olmadığından, işyeri açma</w:t>
      </w:r>
      <w:r>
        <w:rPr>
          <w:rFonts w:ascii="Times New Roman" w:hAnsi="Times New Roman" w:cs="Times New Roman"/>
          <w:sz w:val="24"/>
          <w:szCs w:val="24"/>
        </w:rPr>
        <w:t xml:space="preserve"> </w:t>
      </w:r>
      <w:r w:rsidRPr="00122EBB">
        <w:rPr>
          <w:rFonts w:ascii="Times New Roman" w:hAnsi="Times New Roman" w:cs="Times New Roman"/>
          <w:sz w:val="24"/>
          <w:szCs w:val="24"/>
        </w:rPr>
        <w:t xml:space="preserve">ve çalışma ruhsatının iptali ile işyerinin faaliyetten </w:t>
      </w:r>
      <w:proofErr w:type="spellStart"/>
      <w:r w:rsidRPr="00122EBB">
        <w:rPr>
          <w:rFonts w:ascii="Times New Roman" w:hAnsi="Times New Roman" w:cs="Times New Roman"/>
          <w:sz w:val="24"/>
          <w:szCs w:val="24"/>
        </w:rPr>
        <w:t>men‘i</w:t>
      </w:r>
      <w:proofErr w:type="spellEnd"/>
      <w:r w:rsidRPr="00122EBB">
        <w:rPr>
          <w:rFonts w:ascii="Times New Roman" w:hAnsi="Times New Roman" w:cs="Times New Roman"/>
          <w:sz w:val="24"/>
          <w:szCs w:val="24"/>
        </w:rPr>
        <w:t xml:space="preserve"> yolundaki dava</w:t>
      </w:r>
      <w:r>
        <w:rPr>
          <w:rFonts w:ascii="Times New Roman" w:hAnsi="Times New Roman" w:cs="Times New Roman"/>
          <w:sz w:val="24"/>
          <w:szCs w:val="24"/>
        </w:rPr>
        <w:t xml:space="preserve"> </w:t>
      </w:r>
      <w:r w:rsidRPr="00122EBB">
        <w:rPr>
          <w:rFonts w:ascii="Times New Roman" w:hAnsi="Times New Roman" w:cs="Times New Roman"/>
          <w:sz w:val="24"/>
          <w:szCs w:val="24"/>
        </w:rPr>
        <w:t>konusu işlemlerde hukuka aykırılık, davanın reddi yolundaki mahkeme</w:t>
      </w:r>
      <w:r>
        <w:rPr>
          <w:rFonts w:ascii="Times New Roman" w:hAnsi="Times New Roman" w:cs="Times New Roman"/>
          <w:sz w:val="24"/>
          <w:szCs w:val="24"/>
        </w:rPr>
        <w:t xml:space="preserve"> </w:t>
      </w:r>
      <w:r w:rsidRPr="00122EBB">
        <w:rPr>
          <w:rFonts w:ascii="Times New Roman" w:hAnsi="Times New Roman" w:cs="Times New Roman"/>
          <w:sz w:val="24"/>
          <w:szCs w:val="24"/>
        </w:rPr>
        <w:t>kararında ise sonucu itibariyle isabetsizlik bulunmamıştır.</w:t>
      </w:r>
      <w:bookmarkStart w:id="0" w:name="_GoBack"/>
      <w:bookmarkEnd w:id="0"/>
      <w:proofErr w:type="gramEnd"/>
    </w:p>
    <w:p w:rsidR="00C95979" w:rsidRPr="00122EBB" w:rsidRDefault="00122EBB" w:rsidP="00122EBB">
      <w:pPr>
        <w:jc w:val="both"/>
        <w:rPr>
          <w:rFonts w:ascii="Times New Roman" w:hAnsi="Times New Roman" w:cs="Times New Roman"/>
          <w:sz w:val="24"/>
          <w:szCs w:val="24"/>
        </w:rPr>
      </w:pPr>
      <w:r w:rsidRPr="00122EBB">
        <w:rPr>
          <w:rFonts w:ascii="Times New Roman" w:hAnsi="Times New Roman" w:cs="Times New Roman"/>
          <w:sz w:val="24"/>
          <w:szCs w:val="24"/>
        </w:rPr>
        <w:t>Açıklanan nedenlerle, İdare Mahkemesinin kararının yukarıda</w:t>
      </w:r>
      <w:r>
        <w:rPr>
          <w:rFonts w:ascii="Times New Roman" w:hAnsi="Times New Roman" w:cs="Times New Roman"/>
          <w:sz w:val="24"/>
          <w:szCs w:val="24"/>
        </w:rPr>
        <w:t xml:space="preserve"> </w:t>
      </w:r>
      <w:r w:rsidRPr="00122EBB">
        <w:rPr>
          <w:rFonts w:ascii="Times New Roman" w:hAnsi="Times New Roman" w:cs="Times New Roman"/>
          <w:sz w:val="24"/>
          <w:szCs w:val="24"/>
        </w:rPr>
        <w:t>belirtilen gerekçeyle onanmasına, temyiz giderlerinin istemde bulunan</w:t>
      </w:r>
      <w:r w:rsidR="00FA6704">
        <w:rPr>
          <w:rFonts w:ascii="Times New Roman" w:hAnsi="Times New Roman" w:cs="Times New Roman"/>
          <w:sz w:val="24"/>
          <w:szCs w:val="24"/>
        </w:rPr>
        <w:t xml:space="preserve"> </w:t>
      </w:r>
      <w:r w:rsidRPr="00122EBB">
        <w:rPr>
          <w:rFonts w:ascii="Times New Roman" w:hAnsi="Times New Roman" w:cs="Times New Roman"/>
          <w:sz w:val="24"/>
          <w:szCs w:val="24"/>
        </w:rPr>
        <w:t>üzerinde bırakılmasına, dosyanın Mahkemesine gönderilmesine, yürütmenin</w:t>
      </w:r>
      <w:r w:rsidR="00FA6704">
        <w:rPr>
          <w:rFonts w:ascii="Times New Roman" w:hAnsi="Times New Roman" w:cs="Times New Roman"/>
          <w:sz w:val="24"/>
          <w:szCs w:val="24"/>
        </w:rPr>
        <w:t xml:space="preserve"> </w:t>
      </w:r>
      <w:r w:rsidRPr="00122EBB">
        <w:rPr>
          <w:rFonts w:ascii="Times New Roman" w:hAnsi="Times New Roman" w:cs="Times New Roman"/>
          <w:sz w:val="24"/>
          <w:szCs w:val="24"/>
        </w:rPr>
        <w:t>durdurulması istemi hakkında karar verilmediğinden 41.50- TL yürütmenin</w:t>
      </w:r>
      <w:r w:rsidR="00FA6704">
        <w:rPr>
          <w:rFonts w:ascii="Times New Roman" w:hAnsi="Times New Roman" w:cs="Times New Roman"/>
          <w:sz w:val="24"/>
          <w:szCs w:val="24"/>
        </w:rPr>
        <w:t xml:space="preserve"> </w:t>
      </w:r>
      <w:r w:rsidRPr="00122EBB">
        <w:rPr>
          <w:rFonts w:ascii="Times New Roman" w:hAnsi="Times New Roman" w:cs="Times New Roman"/>
          <w:sz w:val="24"/>
          <w:szCs w:val="24"/>
        </w:rPr>
        <w:t>durdurulması harcının davacıya iadesine, bu kararın tebliğ tarihini izleyen 15</w:t>
      </w:r>
      <w:r w:rsidR="00FA6704">
        <w:rPr>
          <w:rFonts w:ascii="Times New Roman" w:hAnsi="Times New Roman" w:cs="Times New Roman"/>
          <w:sz w:val="24"/>
          <w:szCs w:val="24"/>
        </w:rPr>
        <w:t xml:space="preserve"> </w:t>
      </w:r>
      <w:r w:rsidRPr="00122EBB">
        <w:rPr>
          <w:rFonts w:ascii="Times New Roman" w:hAnsi="Times New Roman" w:cs="Times New Roman"/>
          <w:sz w:val="24"/>
          <w:szCs w:val="24"/>
        </w:rPr>
        <w:t>(on beş) gün içerisinde kararın düzeltilmesi yolu açık olmak üzere,</w:t>
      </w:r>
      <w:r w:rsidR="00FA6704">
        <w:rPr>
          <w:rFonts w:ascii="Times New Roman" w:hAnsi="Times New Roman" w:cs="Times New Roman"/>
          <w:sz w:val="24"/>
          <w:szCs w:val="24"/>
        </w:rPr>
        <w:t xml:space="preserve"> </w:t>
      </w:r>
      <w:proofErr w:type="gramStart"/>
      <w:r w:rsidRPr="00122EBB">
        <w:rPr>
          <w:rFonts w:ascii="Times New Roman" w:hAnsi="Times New Roman" w:cs="Times New Roman"/>
          <w:sz w:val="24"/>
          <w:szCs w:val="24"/>
        </w:rPr>
        <w:t>10/03/2015</w:t>
      </w:r>
      <w:proofErr w:type="gramEnd"/>
      <w:r w:rsidRPr="00122EBB">
        <w:rPr>
          <w:rFonts w:ascii="Times New Roman" w:hAnsi="Times New Roman" w:cs="Times New Roman"/>
          <w:sz w:val="24"/>
          <w:szCs w:val="24"/>
        </w:rPr>
        <w:t xml:space="preserve"> tarihinde oybirliğiyle karar verildi.</w:t>
      </w:r>
    </w:p>
    <w:sectPr w:rsidR="00C95979" w:rsidRPr="00122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B9"/>
    <w:rsid w:val="00122EBB"/>
    <w:rsid w:val="00506852"/>
    <w:rsid w:val="00BC5AB9"/>
    <w:rsid w:val="00C95979"/>
    <w:rsid w:val="00FA6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B6AFD-B4C0-48AE-9DEF-3D364131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951</Words>
  <Characters>5422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Yüksel</dc:creator>
  <cp:keywords/>
  <dc:description/>
  <cp:lastModifiedBy>Yüksel</cp:lastModifiedBy>
  <cp:revision>2</cp:revision>
  <dcterms:created xsi:type="dcterms:W3CDTF">2019-04-11T21:55:00Z</dcterms:created>
  <dcterms:modified xsi:type="dcterms:W3CDTF">2019-04-11T22:43:00Z</dcterms:modified>
</cp:coreProperties>
</file>